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DD6D" w14:textId="77777777" w:rsidR="00201EE1" w:rsidRPr="009A5C12" w:rsidRDefault="00201EE1">
      <w:pPr>
        <w:pStyle w:val="Tekstwstpniesformatowany"/>
        <w:rPr>
          <w:rFonts w:ascii="Arial" w:hAnsi="Arial" w:cs="Arial"/>
          <w:b/>
          <w:bCs/>
        </w:rPr>
      </w:pPr>
    </w:p>
    <w:p w14:paraId="686CB273" w14:textId="23686591" w:rsidR="00201EE1" w:rsidRPr="009A5C12" w:rsidRDefault="00201EE1" w:rsidP="00201EE1">
      <w:pPr>
        <w:widowControl w:val="0"/>
        <w:tabs>
          <w:tab w:val="left" w:pos="708"/>
        </w:tabs>
        <w:suppressAutoHyphens/>
        <w:spacing w:after="0" w:line="240" w:lineRule="auto"/>
        <w:ind w:left="357"/>
        <w:jc w:val="right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>Załącznik nr 5 do SWZ - Zestawienie asortymentowo - ilościowe i  parametr</w:t>
      </w:r>
      <w:r w:rsidR="007634EC"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>y</w:t>
      </w:r>
      <w:r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techniczn</w:t>
      </w:r>
      <w:r w:rsidR="007634EC"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>e</w:t>
      </w:r>
      <w:r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i wymagan</w:t>
      </w:r>
      <w:r w:rsidR="007634EC"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>e</w:t>
      </w:r>
      <w:r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</w:t>
      </w:r>
      <w:r w:rsidR="00121911"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- </w:t>
      </w:r>
    </w:p>
    <w:p w14:paraId="28AC78B0" w14:textId="7435677C" w:rsidR="00282C84" w:rsidRPr="009A5C12" w:rsidRDefault="00282C84" w:rsidP="00282C84">
      <w:pPr>
        <w:pStyle w:val="Tekstwstpniesformatowany"/>
        <w:jc w:val="center"/>
        <w:rPr>
          <w:rFonts w:ascii="Arial" w:hAnsi="Arial" w:cs="Arial"/>
          <w:b/>
          <w:bCs/>
          <w:u w:val="single"/>
        </w:rPr>
      </w:pPr>
      <w:r w:rsidRPr="009A5C12">
        <w:rPr>
          <w:rFonts w:ascii="Arial" w:hAnsi="Arial" w:cs="Arial"/>
          <w:b/>
          <w:bCs/>
          <w:u w:val="single"/>
        </w:rPr>
        <w:t>Dotyczy PAKIETU 1</w:t>
      </w:r>
    </w:p>
    <w:p w14:paraId="2D06C311" w14:textId="77777777" w:rsidR="00201EE1" w:rsidRPr="009A5C12" w:rsidRDefault="00201EE1" w:rsidP="00201EE1">
      <w:pPr>
        <w:widowControl w:val="0"/>
        <w:suppressLineNumbers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</w:pPr>
    </w:p>
    <w:p w14:paraId="77761C1E" w14:textId="77777777" w:rsidR="00201EE1" w:rsidRPr="009A5C12" w:rsidRDefault="00201EE1" w:rsidP="00201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9A5C12">
        <w:rPr>
          <w:rFonts w:ascii="Arial" w:eastAsia="Arial" w:hAnsi="Arial" w:cs="Arial"/>
          <w:bCs/>
          <w:sz w:val="20"/>
          <w:szCs w:val="20"/>
          <w:lang w:eastAsia="zh-CN"/>
        </w:rPr>
        <w:t>…………………………</w:t>
      </w:r>
      <w:r w:rsidRPr="009A5C12">
        <w:rPr>
          <w:rFonts w:ascii="Arial" w:eastAsia="SimSun" w:hAnsi="Arial" w:cs="Arial"/>
          <w:bCs/>
          <w:sz w:val="20"/>
          <w:szCs w:val="20"/>
          <w:lang w:eastAsia="zh-CN"/>
        </w:rPr>
        <w:t>.</w:t>
      </w:r>
    </w:p>
    <w:p w14:paraId="0921ACE7" w14:textId="40C0261F" w:rsidR="00201EE1" w:rsidRPr="009A5C12" w:rsidRDefault="007634EC" w:rsidP="00201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9A5C12">
        <w:rPr>
          <w:rFonts w:ascii="Arial" w:eastAsia="SimSun" w:hAnsi="Arial" w:cs="Arial"/>
          <w:bCs/>
          <w:sz w:val="20"/>
          <w:szCs w:val="20"/>
          <w:lang w:eastAsia="zh-CN"/>
        </w:rPr>
        <w:t>nazwa</w:t>
      </w:r>
      <w:r w:rsidR="00201EE1" w:rsidRPr="009A5C12">
        <w:rPr>
          <w:rFonts w:ascii="Arial" w:eastAsia="SimSun" w:hAnsi="Arial" w:cs="Arial"/>
          <w:bCs/>
          <w:sz w:val="20"/>
          <w:szCs w:val="20"/>
          <w:lang w:eastAsia="zh-CN"/>
        </w:rPr>
        <w:t xml:space="preserve"> Wykonawcy</w:t>
      </w:r>
    </w:p>
    <w:p w14:paraId="6BF2D316" w14:textId="77777777" w:rsidR="00201EE1" w:rsidRPr="009A5C12" w:rsidRDefault="00201EE1" w:rsidP="00201EE1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</w:p>
    <w:p w14:paraId="6980DE98" w14:textId="1440F05F" w:rsidR="00251C48" w:rsidRPr="009A5C12" w:rsidRDefault="0064741C" w:rsidP="009A5C12">
      <w:pPr>
        <w:spacing w:after="0" w:line="240" w:lineRule="auto"/>
        <w:ind w:left="431"/>
        <w:jc w:val="both"/>
        <w:textAlignment w:val="baseline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9A5C12">
        <w:rPr>
          <w:rFonts w:ascii="Arial" w:eastAsia="SimSun" w:hAnsi="Arial" w:cs="Arial"/>
          <w:sz w:val="20"/>
          <w:szCs w:val="20"/>
          <w:lang w:eastAsia="zh-CN"/>
        </w:rPr>
        <w:t>Składając ofertę w postępowaniu o udzielenie zamówienia publicznego prowadzonego w trybie przetargu nieograniczonego zgodnie z art. 132 ustawy PZP na,,</w:t>
      </w:r>
      <w:r w:rsidR="00251C48" w:rsidRPr="009A5C12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t xml:space="preserve"> </w:t>
      </w:r>
      <w:bookmarkStart w:id="0" w:name="_Hlk85797466"/>
      <w:r w:rsidR="00251C48" w:rsidRPr="009A5C12">
        <w:rPr>
          <w:rFonts w:ascii="Arial" w:eastAsia="Calibri" w:hAnsi="Arial" w:cs="Arial"/>
          <w:b/>
          <w:i/>
          <w:iCs/>
          <w:sz w:val="20"/>
          <w:szCs w:val="20"/>
        </w:rPr>
        <w:t xml:space="preserve">zakup i dostarczenie odczynników biochemicznych i immunochemicznych wraz z najmem analizatora zasadniczego i zastępczych analizatorów: biochemicznego i immunochemicznego, udzielenie licencji na system informatyczny wraz z najmem sprzętu komputerowego i akcesoriów </w:t>
      </w:r>
      <w:r w:rsidR="00251C48" w:rsidRPr="009A5C12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oraz</w:t>
      </w:r>
      <w:r w:rsidR="00251C48" w:rsidRPr="009A5C12">
        <w:rPr>
          <w:rFonts w:ascii="Arial" w:eastAsia="Calibri" w:hAnsi="Arial" w:cs="Arial"/>
          <w:b/>
          <w:i/>
          <w:iCs/>
          <w:sz w:val="20"/>
          <w:szCs w:val="20"/>
        </w:rPr>
        <w:t xml:space="preserve"> zakup i dostarczenie pasków do analizy moczu wraz z najmem analizatora do odczytu pasków moczowych dla Szpitala Wojewódzkiego im. Kardynała Stefana Wyszyńskiego w Łomży,</w:t>
      </w:r>
      <w:r w:rsidR="00251C48" w:rsidRPr="009A5C12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t xml:space="preserve"> </w:t>
      </w:r>
      <w:r w:rsidR="00251C48" w:rsidRPr="009A5C1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znak sprawy: ZT-SZP-226/01/40 /2021</w:t>
      </w:r>
    </w:p>
    <w:bookmarkEnd w:id="0"/>
    <w:p w14:paraId="6094C4CD" w14:textId="77777777" w:rsidR="00201EE1" w:rsidRPr="009A5C12" w:rsidRDefault="00201EE1" w:rsidP="00201EE1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bCs/>
          <w:color w:val="FF0000"/>
          <w:sz w:val="20"/>
          <w:szCs w:val="20"/>
          <w:lang w:eastAsia="zh-CN"/>
        </w:rPr>
      </w:pPr>
    </w:p>
    <w:p w14:paraId="574DC9DF" w14:textId="77777777" w:rsidR="00D71C3B" w:rsidRDefault="00D71C3B" w:rsidP="00201EE1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14:paraId="464EE196" w14:textId="0BBC7128" w:rsidR="00201EE1" w:rsidRPr="009A5C12" w:rsidRDefault="00201EE1" w:rsidP="00201EE1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9A5C12">
        <w:rPr>
          <w:rFonts w:ascii="Arial" w:eastAsia="SimSun" w:hAnsi="Arial" w:cs="Arial"/>
          <w:b/>
          <w:bCs/>
          <w:sz w:val="20"/>
          <w:szCs w:val="20"/>
          <w:lang w:eastAsia="zh-CN"/>
        </w:rPr>
        <w:t>OFERUJEMY:</w:t>
      </w:r>
    </w:p>
    <w:p w14:paraId="5B310DA9" w14:textId="77777777" w:rsidR="00201EE1" w:rsidRPr="009A5C12" w:rsidRDefault="00201EE1" w:rsidP="00201EE1">
      <w:pPr>
        <w:pStyle w:val="Tekstwstpniesformatowany"/>
        <w:jc w:val="center"/>
        <w:rPr>
          <w:rFonts w:ascii="Arial" w:hAnsi="Arial" w:cs="Arial"/>
          <w:b/>
          <w:bCs/>
        </w:rPr>
      </w:pPr>
    </w:p>
    <w:p w14:paraId="3E98ECAD" w14:textId="77777777" w:rsidR="00D71C3B" w:rsidRDefault="00D71C3B" w:rsidP="00201EE1">
      <w:pPr>
        <w:pStyle w:val="Tekstwstpniesformatowany"/>
        <w:jc w:val="center"/>
        <w:rPr>
          <w:rFonts w:ascii="Arial" w:hAnsi="Arial" w:cs="Arial"/>
          <w:b/>
          <w:bCs/>
        </w:rPr>
      </w:pPr>
    </w:p>
    <w:p w14:paraId="03E5E1E4" w14:textId="35EC201E" w:rsidR="00201EE1" w:rsidRPr="009A5C12" w:rsidRDefault="00201EE1" w:rsidP="00201EE1">
      <w:pPr>
        <w:pStyle w:val="Tekstwstpniesformatowany"/>
        <w:jc w:val="center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PAKIET 1</w:t>
      </w:r>
    </w:p>
    <w:p w14:paraId="2517A4F9" w14:textId="77777777" w:rsidR="00201EE1" w:rsidRPr="009A5C12" w:rsidRDefault="00201EE1" w:rsidP="00201EE1">
      <w:pPr>
        <w:pStyle w:val="Tekstwstpniesformatowany"/>
        <w:rPr>
          <w:rFonts w:ascii="Arial" w:hAnsi="Arial" w:cs="Arial"/>
          <w:b/>
          <w:bCs/>
        </w:rPr>
      </w:pPr>
    </w:p>
    <w:p w14:paraId="1720A054" w14:textId="77777777" w:rsidR="00201EE1" w:rsidRPr="009A5C12" w:rsidRDefault="00201EE1" w:rsidP="00201EE1">
      <w:pPr>
        <w:pStyle w:val="Tekstwstpniesformatowany"/>
        <w:rPr>
          <w:rFonts w:ascii="Arial" w:hAnsi="Arial" w:cs="Arial"/>
          <w:b/>
        </w:rPr>
      </w:pPr>
      <w:r w:rsidRPr="009A5C12">
        <w:rPr>
          <w:rFonts w:ascii="Arial" w:hAnsi="Arial" w:cs="Arial"/>
          <w:b/>
        </w:rPr>
        <w:t>D</w:t>
      </w:r>
      <w:r w:rsidRPr="009A5C12">
        <w:rPr>
          <w:rFonts w:ascii="Arial" w:hAnsi="Arial" w:cs="Arial"/>
          <w:b/>
          <w:lang w:eastAsia="pl-PL"/>
        </w:rPr>
        <w:t xml:space="preserve">ostarczenie odczynników biochemicznych i immunochemicznych wraz z najmem analizatora zasadniczego i zastępczych analizatorów: biochemicznego i immunochemicznego, udzielenie licencji na system informatyczny wraz z najmem sprzętu komputerowego i akcesoriów. </w:t>
      </w:r>
    </w:p>
    <w:p w14:paraId="6D1A79DF" w14:textId="77777777" w:rsidR="00253B02" w:rsidRPr="009A5C12" w:rsidRDefault="00253B02" w:rsidP="00253B02">
      <w:pPr>
        <w:pStyle w:val="Tekstwstpniesformatowany"/>
        <w:rPr>
          <w:rFonts w:ascii="Arial" w:hAnsi="Arial" w:cs="Arial"/>
          <w:b/>
          <w:bCs/>
        </w:rPr>
      </w:pPr>
    </w:p>
    <w:p w14:paraId="13D078E3" w14:textId="2911B6D2" w:rsidR="00253B02" w:rsidRPr="009A5C12" w:rsidRDefault="00253B02" w:rsidP="00253B02">
      <w:pPr>
        <w:pStyle w:val="Tekstwstpniesformatowany"/>
        <w:jc w:val="center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Zestawienie asortymentowo – ilościowe</w:t>
      </w:r>
    </w:p>
    <w:p w14:paraId="22408D0F" w14:textId="6142E7D1" w:rsidR="00C34235" w:rsidRPr="009A5C12" w:rsidRDefault="002D0A83" w:rsidP="00825BAC">
      <w:pPr>
        <w:pStyle w:val="Tekstwstpniesformatowany"/>
        <w:rPr>
          <w:rStyle w:val="Domylnaczcionkaakapitu1"/>
          <w:rFonts w:ascii="Arial" w:hAnsi="Arial" w:cs="Arial"/>
          <w:b/>
          <w:bCs/>
        </w:rPr>
      </w:pPr>
      <w:r w:rsidRPr="009A5C12">
        <w:rPr>
          <w:rFonts w:ascii="Arial" w:hAnsi="Arial" w:cs="Arial"/>
        </w:rPr>
        <w:t xml:space="preserve">                                                                                     </w:t>
      </w:r>
      <w:r w:rsidRPr="009A5C12">
        <w:rPr>
          <w:rStyle w:val="Domylnaczcionkaakapitu1"/>
          <w:rFonts w:ascii="Arial" w:hAnsi="Arial" w:cs="Arial"/>
        </w:rPr>
        <w:t xml:space="preserve">                                                                                              </w:t>
      </w:r>
      <w:r w:rsidRPr="009A5C12">
        <w:rPr>
          <w:rStyle w:val="Domylnaczcionkaakapitu1"/>
          <w:rFonts w:ascii="Arial" w:hAnsi="Arial" w:cs="Arial"/>
          <w:b/>
          <w:bCs/>
        </w:rPr>
        <w:t xml:space="preserve">                                                      </w:t>
      </w:r>
    </w:p>
    <w:p w14:paraId="6ABBCD74" w14:textId="77777777" w:rsidR="00C34235" w:rsidRPr="009A5C12" w:rsidRDefault="00C34235" w:rsidP="00825BAC">
      <w:pPr>
        <w:pStyle w:val="Tekstwstpniesformatowany"/>
        <w:rPr>
          <w:rStyle w:val="Domylnaczcionkaakapitu1"/>
          <w:rFonts w:ascii="Arial" w:hAnsi="Arial" w:cs="Arial"/>
          <w:b/>
          <w:bCs/>
        </w:rPr>
      </w:pPr>
    </w:p>
    <w:p w14:paraId="03BF9D1A" w14:textId="77777777" w:rsidR="00C34235" w:rsidRPr="00D71C3B" w:rsidRDefault="00C34235" w:rsidP="00C34235">
      <w:pPr>
        <w:pStyle w:val="Tekstwstpniesformatowany"/>
        <w:rPr>
          <w:rFonts w:ascii="Arial" w:hAnsi="Arial" w:cs="Arial"/>
          <w:b/>
          <w:i/>
          <w:iCs/>
          <w:u w:val="single"/>
        </w:rPr>
      </w:pPr>
      <w:r w:rsidRPr="00D71C3B">
        <w:rPr>
          <w:rFonts w:ascii="Arial" w:hAnsi="Arial" w:cs="Arial"/>
          <w:b/>
          <w:i/>
          <w:iCs/>
          <w:u w:val="single"/>
        </w:rPr>
        <w:t>Załącznik nr 1 do Pakietu 1.</w:t>
      </w:r>
    </w:p>
    <w:p w14:paraId="68FA9ED9" w14:textId="77777777" w:rsidR="00C34235" w:rsidRPr="009A5C12" w:rsidRDefault="00C34235" w:rsidP="00C34235">
      <w:pPr>
        <w:pStyle w:val="Tekstwstpniesformatowany"/>
        <w:rPr>
          <w:rFonts w:ascii="Arial" w:hAnsi="Arial" w:cs="Arial"/>
          <w:b/>
          <w:bCs/>
        </w:rPr>
      </w:pPr>
    </w:p>
    <w:p w14:paraId="0DF5F5A8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</w:p>
    <w:p w14:paraId="2FDDECE6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  <w:r w:rsidRPr="009A5C12">
        <w:rPr>
          <w:rFonts w:ascii="Arial" w:hAnsi="Arial" w:cs="Arial"/>
        </w:rPr>
        <w:t>Do każdego oferowanego testu należy podać:</w:t>
      </w:r>
    </w:p>
    <w:p w14:paraId="6FD5F63D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  <w:r w:rsidRPr="009A5C12">
        <w:rPr>
          <w:rFonts w:ascii="Arial" w:hAnsi="Arial" w:cs="Arial"/>
        </w:rPr>
        <w:t>•</w:t>
      </w:r>
      <w:r w:rsidRPr="009A5C12">
        <w:rPr>
          <w:rFonts w:ascii="Arial" w:hAnsi="Arial" w:cs="Arial"/>
        </w:rPr>
        <w:tab/>
        <w:t>czułość i liniowość,</w:t>
      </w:r>
    </w:p>
    <w:p w14:paraId="7E547552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  <w:r w:rsidRPr="009A5C12">
        <w:rPr>
          <w:rFonts w:ascii="Arial" w:hAnsi="Arial" w:cs="Arial"/>
        </w:rPr>
        <w:t>•</w:t>
      </w:r>
      <w:r w:rsidRPr="009A5C12">
        <w:rPr>
          <w:rFonts w:ascii="Arial" w:hAnsi="Arial" w:cs="Arial"/>
        </w:rPr>
        <w:tab/>
        <w:t>termin ważności odczynnika od momentu otwarcia i umieszczenia w analizatorze,</w:t>
      </w:r>
    </w:p>
    <w:p w14:paraId="0925D20A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  <w:r w:rsidRPr="009A5C12">
        <w:rPr>
          <w:rFonts w:ascii="Arial" w:hAnsi="Arial" w:cs="Arial"/>
        </w:rPr>
        <w:t>•</w:t>
      </w:r>
      <w:r w:rsidRPr="009A5C12">
        <w:rPr>
          <w:rFonts w:ascii="Arial" w:hAnsi="Arial" w:cs="Arial"/>
        </w:rPr>
        <w:tab/>
        <w:t>opis metodyczny w języku polskim.</w:t>
      </w:r>
    </w:p>
    <w:p w14:paraId="0AF777DE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</w:p>
    <w:p w14:paraId="52BE35E5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</w:p>
    <w:p w14:paraId="66267F83" w14:textId="77777777" w:rsidR="00C34235" w:rsidRPr="009A5C12" w:rsidRDefault="00C34235" w:rsidP="00C34235">
      <w:pPr>
        <w:pStyle w:val="Tekstwstpniesformatowany"/>
        <w:rPr>
          <w:rFonts w:ascii="Arial" w:hAnsi="Arial" w:cs="Arial"/>
        </w:rPr>
      </w:pPr>
    </w:p>
    <w:p w14:paraId="293CD2BB" w14:textId="0FFE710B" w:rsidR="00C34235" w:rsidRDefault="00C34235" w:rsidP="00C34235">
      <w:pPr>
        <w:pStyle w:val="Tekstwstpniesformatowany"/>
        <w:rPr>
          <w:rFonts w:ascii="Arial" w:hAnsi="Arial" w:cs="Arial"/>
        </w:rPr>
      </w:pPr>
    </w:p>
    <w:p w14:paraId="2F4378FB" w14:textId="77777777" w:rsidR="00E459DB" w:rsidRPr="009A5C12" w:rsidRDefault="00E459DB" w:rsidP="00C34235">
      <w:pPr>
        <w:pStyle w:val="Tekstwstpniesformatowany"/>
        <w:rPr>
          <w:rFonts w:ascii="Arial" w:hAnsi="Arial" w:cs="Arial"/>
        </w:rPr>
      </w:pPr>
    </w:p>
    <w:tbl>
      <w:tblPr>
        <w:tblW w:w="14264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"/>
        <w:gridCol w:w="1842"/>
        <w:gridCol w:w="1276"/>
        <w:gridCol w:w="1275"/>
        <w:gridCol w:w="1275"/>
        <w:gridCol w:w="1416"/>
        <w:gridCol w:w="1417"/>
        <w:gridCol w:w="1274"/>
        <w:gridCol w:w="1274"/>
        <w:gridCol w:w="1133"/>
        <w:gridCol w:w="1700"/>
      </w:tblGrid>
      <w:tr w:rsidR="00E459DB" w:rsidRPr="009A5C12" w14:paraId="77767393" w14:textId="77777777" w:rsidTr="00E459DB"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D0C8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87550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Nazwa odczynnika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635F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Ilość oznaczeń na 36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E18D7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CD95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Ilość oznaczeń z 1 opakowania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985B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Ilość opakowań na 36 miesięcy (łącznie z kalibracjami i kontrolami)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A908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jednostkowa netto 1 opakowania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0C3D" w14:textId="3EE36F4F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1E201E">
              <w:rPr>
                <w:rFonts w:ascii="Arial" w:hAnsi="Arial" w:cs="Arial"/>
                <w:b/>
                <w:sz w:val="20"/>
                <w:szCs w:val="20"/>
              </w:rPr>
              <w:t>Cena 1 oznaczenia brutto</w:t>
            </w:r>
            <w:r w:rsidR="001E5C4C" w:rsidRPr="001E201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81C02" w14:textId="66D0645C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747B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7689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E81D65" w:rsidRPr="009A5C12" w14:paraId="31AD11A6" w14:textId="77777777" w:rsidTr="00025537">
        <w:tc>
          <w:tcPr>
            <w:tcW w:w="1426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CB309" w14:textId="1A8D72CE" w:rsidR="00E81D65" w:rsidRPr="009A5C12" w:rsidRDefault="00E81D65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Odczynniki biochemiczne i immunochemiczne</w:t>
            </w:r>
          </w:p>
        </w:tc>
      </w:tr>
      <w:tr w:rsidR="00E459DB" w:rsidRPr="009A5C12" w14:paraId="67ECDD71" w14:textId="77777777" w:rsidTr="00E459DB"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ADBA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bookmarkStart w:id="1" w:name="_Hlk524523636"/>
            <w:r w:rsidRPr="009A5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A7BE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Amylaza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010A7" w14:textId="465034F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75BB8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BA2F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5BB219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703D34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B0B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CE1515" w14:textId="454D20AF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50B6D8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75453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bookmarkEnd w:id="1"/>
      </w:tr>
      <w:tr w:rsidR="00E459DB" w:rsidRPr="009A5C12" w14:paraId="6C2558A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8141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69CC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Alkohol etylowy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86404" w14:textId="4AF56D55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5 500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01C75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A39C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7CFA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6084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8C90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8074C" w14:textId="7EE73FD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CCC5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F82EB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F9259CF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6082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2CCB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ALT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E3F2D4" w14:textId="5A43041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95 000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775E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2CBF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7099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B69C7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04D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CB807" w14:textId="0295457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CAC9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8745E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A1B6C33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8C236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7120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AST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AF6FF" w14:textId="1D57FB2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87 500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282C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800D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334D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4E9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0F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69DBF" w14:textId="1D43E76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E664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C68CF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8619FD3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2B36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925D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Amoniak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DCED9" w14:textId="6AEC6E6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52C9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C0A2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4D37B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FCD0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F8B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A745" w14:textId="1682998A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FCE5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9BDC5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421A405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D126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8E95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Białko całkowite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1B9CB8" w14:textId="693D134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13 500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825F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48C5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957E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EE2E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EE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3C6E1" w14:textId="297A0CB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1957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BF7CC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9189070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E3E9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3FA7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Białko w PMR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CE911" w14:textId="1029A7E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62DB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44E6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06A2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84745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F66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700D37" w14:textId="1E30B25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7C82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568F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C0FA042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A082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8B15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Bilirubina </w:t>
            </w: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całk</w:t>
            </w:r>
            <w:proofErr w:type="spellEnd"/>
            <w:r w:rsidRPr="009A5C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482E47" w14:textId="2F86826F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52 500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3FAD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AC18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03EF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BCC5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E1C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BEEB0" w14:textId="2A3A24CF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0CD2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EB044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6DC7530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3F1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6A9D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Bilirubina bezp.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0D47A2" w14:textId="1618226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81FF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435A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2A294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E165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9EE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C762C" w14:textId="6ABD760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E836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C2CA6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0A527ED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8981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07D0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Chlorki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97658" w14:textId="712FE29E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DF10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E451F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2941F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4039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440F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A5214" w14:textId="58E9BC28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4BB92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0A2E7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FC396A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99ED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E8B1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Cholesterol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B0989" w14:textId="746FFF8E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78 000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9A33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28262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4CEC4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11438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0CE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83C74" w14:textId="649E3C3E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400A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9468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B442593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7C7A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25D7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HDL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380F9E" w14:textId="0DF52B4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C107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1816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EE94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8D30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873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40217" w14:textId="564E202F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10AB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43F61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D3B4704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236B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DAF5A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F17AF" w14:textId="390EB5F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0C4C6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BA4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51B5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5F79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77D3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E927B7" w14:textId="3691F2A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A55D9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052A7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777AA06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01D0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064E5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CKMB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82D4F" w14:textId="2BAEF9C6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3 700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EF10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F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2A9F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8FC8F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0C2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E84B3" w14:textId="582B5A7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5AB5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1BA43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51D3F3E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26C1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B8916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CRP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E21D5" w14:textId="6F8758A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125 000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4E24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9F8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84BE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5475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67E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FC88E" w14:textId="57F1F3B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D962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1704B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339B80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10080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12B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Fosfataza alk.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B6B6EA" w14:textId="3E0BA84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3DA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84EF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96C4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B11B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29F6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38F58" w14:textId="0E3E3B3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EF2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A555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E633B2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616A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FAEE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Fosforany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6A506" w14:textId="0C8B8239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85925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D336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90D9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B55A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F1DE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212AC1" w14:textId="3C59CD8B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1EE1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C839E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39BC00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1ED6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5DBAA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GGTP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F370A" w14:textId="000AA5D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F83A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EB663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DABD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77339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CF2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34727" w14:textId="169AB03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D837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38BC4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8373527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32E1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B851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Glukoza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1CA1CF" w14:textId="07447781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200 000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786AB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323F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7454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1A3F8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056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45D2F" w14:textId="4E26B6BB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7BBE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1437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ED10A74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F071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FC2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Kreatynina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EAE24" w14:textId="1E4D40B2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196 000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B80F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FF83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70C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D8CD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B2C2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0C1F7" w14:textId="4605996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5DDA7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943C1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82E22B8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AD96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35FB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Kwas moczowy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3CEA9E" w14:textId="427C62BA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44 000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18D2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0342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EB8F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A463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FF6F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E4F3E4" w14:textId="763AD52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D3CF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C94A2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2B3F602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6A5F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8D1C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LDH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A3FD0F" w14:textId="4016964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7 500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2FEC6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D485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C32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99BD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203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C4B5D" w14:textId="6182F5D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41AD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6345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3DAA560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F167D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A91E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Magnez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B439A" w14:textId="580B44E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18 500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D1CE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B697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AE5D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0EFB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B4D9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9A570" w14:textId="36C668B2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C7EA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A277C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35FB5BD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72CA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958F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Mocznik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E6C218" w14:textId="12B4F67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0B55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97AE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E02B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BACF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769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6F17F" w14:textId="6ACCFE1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AB5B7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E1E01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17961FC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CC019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5768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Potas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806112" w14:textId="56C7F1D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200 000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8D57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12B1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EDF6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E632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E8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5E304C" w14:textId="0B9F8982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FB3B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F5B9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212DBB8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B0C7E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0D99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Sód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7F0B0" w14:textId="0EE10F2C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190 000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9555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8B0C4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298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33D2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7FE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D0F6D" w14:textId="5A5C45D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65ACC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A2228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73CD1CA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8423C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D153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Trójglicerydy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036785" w14:textId="46F6D5B0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67 500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74E4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2E87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CDB9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04EA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717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70623" w14:textId="4568C618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324B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341B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10FA755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8F0B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7C7D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Wapń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A6CC1" w14:textId="76AD0010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B06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ED77C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A37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C1113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86B7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BDBE2D" w14:textId="7702C26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5865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70523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51C22D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3320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F43C8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Żelazo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38B46" w14:textId="3B61FF9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2A9B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493B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29D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1EA4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ADB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66F7A" w14:textId="526EA44B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F7D8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90691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90625E2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A4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4AD8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Hemoglobina </w:t>
            </w: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glikowana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0CD7D" w14:textId="5365E1DC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16 500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7DA8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8182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3AB8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9736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996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EC0F68" w14:textId="4A91D82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7C0F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53198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4F11BC2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8158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8EF8B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TIBC/UIBC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E87D6B" w14:textId="20DF64D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02BC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CCDE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3275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96FD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B17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4D4F6" w14:textId="02929A00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AC83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D0F26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6BB1B88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2CB8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5C82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Troponina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CC4DB" w14:textId="5A255D7A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8D7F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28A8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894EC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A0448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D12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17171" w14:textId="79E6F64D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9CEB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1B69E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22DE6F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C355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6BA5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Lit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7B238" w14:textId="543D1CE9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CB64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09BAE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3119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6D57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14C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87A52" w14:textId="57FC5FB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95CD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3AFD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F12259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02D8B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1B54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TSH 3 gen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48E35" w14:textId="561563F6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64 000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0552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B09BF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5BBC1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C10D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B02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E779F" w14:textId="46B6BE3B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FEA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B4AB0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F9330C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95AA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57FDC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FT3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09DB4" w14:textId="31C98A8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EE28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50A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6C50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0F1C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D54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882DD" w14:textId="5AEEB66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11FC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BC86F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288AE3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3748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AFD6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FT4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8D48E" w14:textId="696CDAA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21 000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F078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0ABD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E5E1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C1DD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96A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10B89" w14:textId="7D1E9C92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43F1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762C2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68FBEFC6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0F40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EDE41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HCG-beta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5223F" w14:textId="15597CD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FB27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D4D9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D5E6E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8185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36A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A9514" w14:textId="5FC684F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55E11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8A62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F306D3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A808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2AA9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6547E" w14:textId="08C8582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043B1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CC37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396B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9558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E10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1EEBD" w14:textId="30855140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C076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0DC4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4ABDFA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AED7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5214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CA 125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6BB230" w14:textId="7A44A0E5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F90C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2557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4DBD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3AB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09A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D29F5" w14:textId="3BE704F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FA4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1EE10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D33F998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ED04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9BEE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CA 15-3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DDF8A" w14:textId="503DBFDC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5846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44F8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B190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AE89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AFD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AEA83" w14:textId="10FAC1F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379C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92DC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091DE83C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B44D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8BBE7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CA19-9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7ED4B" w14:textId="0E6B06E0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74A4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AA07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B31C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506CE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1AE9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6E2E03" w14:textId="4C3AA5A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7F22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4153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8E33E6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30CE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F2E23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Anty-TG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DD5230" w14:textId="70CEC5A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6DF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97C8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B149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11E4F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44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A6267" w14:textId="52C3B62A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DCE8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18077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6FDC43F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DE4EB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6CA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Anty-TPO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1B99B6" w14:textId="2D8FD27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4C0C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518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3FDCF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CAC6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6A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F8A05" w14:textId="0BCFF01E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B3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A3C7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C0060B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E6ED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CF12A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Ferrytyna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BAE17" w14:textId="15046A3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7 500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29A3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4405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477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A478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44F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72EDB" w14:textId="5961E13A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D6A7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9A281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571C125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BBB2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6A89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Pro-BNP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FA81D" w14:textId="7CC628E2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4 300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713DE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60607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61B32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3F8F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E61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26B41" w14:textId="74056C5B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962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32945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40010A7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B85B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60FE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PSA </w:t>
            </w: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6C0660" w14:textId="75904236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D705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B567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00775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EFC86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CB34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E727C7" w14:textId="15F9736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DBE6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AE6FB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FFBF98C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B9C5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9FFB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PSA </w:t>
            </w: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D2D85B" w14:textId="4298772F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5 300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2F79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1689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35878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CFB6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DB86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511C1" w14:textId="5106462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66FEA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43B82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8B3862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139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0E54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Witamina B12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776B4" w14:textId="7669C3C0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3 200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1C8E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54D3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60F8C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35899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19B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B6966" w14:textId="21575142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7533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7FFA5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BBA138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ED9B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22C6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Witamina D3(25-OH)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D26E1" w14:textId="17C805E2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D974E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7BD9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0BEE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9034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28E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CFA6B0" w14:textId="6349031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A9D5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B389C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32EF84F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AFEC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5CD3A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Prokalcytonina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FE8A8" w14:textId="6282938E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FD6A1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DB03B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B435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3976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8A3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53899" w14:textId="6B15EB7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8ECB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8D3B7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2F809C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8AB6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D3FA1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Albumina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EFBC2" w14:textId="71C4D4A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D176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84AD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B4A2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8C1A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B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973A3" w14:textId="072094D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623D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A7B4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91C9A00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C70A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AE94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AFP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F42BB2" w14:textId="459F8E81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D42E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B64E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B412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1FF87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B8E3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CECDD" w14:textId="2A9E298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67B42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76014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6F31171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CC03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73CD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Estradiol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536A1" w14:textId="4AAF18D1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D9F5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7D40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E0C8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4484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347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68BF7" w14:textId="207B7E9E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43BF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0DB6F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6D7970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4ED26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EA6A3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FSH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F8E386" w14:textId="6D8C6F38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D39C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DBC8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5E34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DE88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50F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E3791" w14:textId="0EA979A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69C2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5256C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641757E3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A1B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BC2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IgE</w:t>
            </w:r>
            <w:proofErr w:type="spellEnd"/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0CD45" w14:textId="295CF4A9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F902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927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AF1A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5076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715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D8F62B" w14:textId="6BAAB2A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8B8F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8CEAC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62ABA777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394E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3476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Kortyzol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79908" w14:textId="16AEF5B0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D6947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B24F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5583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65287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5B01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D4C53" w14:textId="162AC07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F5B48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1BE84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E8BDB8E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46F5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0917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Kwas foliowy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A081B" w14:textId="7146A551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5C74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AD5F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0F698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4F4E9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B0B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77ADB" w14:textId="1DE0C0DD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8108A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35305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A04362D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72DD0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56A7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26824" w14:textId="72AA213E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2122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7F63B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2165D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D5E7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070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F031A" w14:textId="6FAEED99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6FB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4A7F5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D439CE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F22B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0342B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PTH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3FCFC" w14:textId="2245C8AF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D55D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21FF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06BC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32AC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431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CE656" w14:textId="74BFBE7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D6D7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4D9B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1BDE5DF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E7BBD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ED49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Progesteron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F883E" w14:textId="443FA24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A7A0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75D2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D13A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8DFB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39E2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C3438" w14:textId="6DED2A10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C2B0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B677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6D8165DF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896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065C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Prolaktyna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CB538" w14:textId="30520FA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0F4D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DD19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E86D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8B38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B25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C7427" w14:textId="7486044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0A66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ED8E8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0192B49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E08E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79D1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Testosteron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27723" w14:textId="3501E519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2 200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D1564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E6BB9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7E16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014A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193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35F0E9" w14:textId="4FEBB2F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800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896A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2F80F3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9E717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3322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Insulina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6DE4D" w14:textId="33E3819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B005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A128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5B2F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F731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17F9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00105" w14:textId="62FC9C35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3DC5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C96A1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D0437B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D359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D653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Lipaza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14294" w14:textId="463A670A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3FFC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96C1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E4513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BD6C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845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ACA62" w14:textId="248776C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72FFD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CCFC9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1C19775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ABDD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2218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Homocysteina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CD689" w14:textId="66C59896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F433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41D7E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5046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789F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421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47D55" w14:textId="08B6B5FC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8ED2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7E279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74890367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F9ABA" w14:textId="4E80A48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FA8F0" w14:textId="6193198A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II-6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E0D116" w14:textId="4981C263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C200E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A45F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ABB3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E214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264E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05067" w14:textId="41A33E8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9598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5D8A2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4B80D08C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9630F" w14:textId="5194926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A04E6" w14:textId="691782B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ACC36" w14:textId="7F5939A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49199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67BE3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9810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7A7B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310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AA7FE" w14:textId="2706FEE4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BAD2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F01B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58CBD8B1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A8DE3E" w14:textId="169CA78F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29CCF" w14:textId="0F626362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67216" w14:textId="112A3924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39B5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C6A85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AF567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41CF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F58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92459" w14:textId="41FF400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44FA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4FE9D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1C123035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4DF7C" w14:textId="4E246AE3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3E6214" w14:textId="487E35A9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55E6C" w14:textId="20235CAC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4482C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1B240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1B2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EF2E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9594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4936D3" w14:textId="7BA3239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90B42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C184D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392BFE3B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C47E9" w14:textId="2D7F8A1D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F7868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Wankomycyna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7B018D" w14:textId="03925DAE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75AE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76A93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03949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525B9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841C7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19BC9" w14:textId="62020720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12414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E9FFA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9DB" w:rsidRPr="009A5C12" w14:paraId="24C55DAC" w14:textId="77777777" w:rsidTr="00E459D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4763A" w14:textId="29332156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85ABF" w14:textId="3337D72D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ACTH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E3CC2" w14:textId="29656D9B" w:rsidR="00E459DB" w:rsidRPr="009A5C12" w:rsidRDefault="00E459DB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DDC38F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3F9C6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1FCF1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1857D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020E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AE161" w14:textId="3D60190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951F54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FB23B" w14:textId="77777777" w:rsidR="00E459DB" w:rsidRPr="009A5C12" w:rsidRDefault="00E459DB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546F0BE9" w14:textId="77777777" w:rsidTr="0026205A">
        <w:trPr>
          <w:trHeight w:val="545"/>
        </w:trPr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4F10D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lastRenderedPageBreak/>
              <w:t>Wartość netto odczynników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biochemicznych i immunochemicznych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6074D7" w14:textId="4A349BC4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5298" w:rsidRPr="009A5C12" w14:paraId="72B89792" w14:textId="77777777" w:rsidTr="00DD3667">
        <w:trPr>
          <w:trHeight w:val="480"/>
        </w:trPr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328BF23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 odczynników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biochemicznych i immunochemicznych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398539" w14:textId="7DB192FE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05C" w:rsidRPr="009A5C12" w14:paraId="2851FFAF" w14:textId="77777777" w:rsidTr="00ED0536">
        <w:tc>
          <w:tcPr>
            <w:tcW w:w="14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143" w14:textId="45282FC3" w:rsidR="0063305C" w:rsidRPr="009A5C12" w:rsidRDefault="0063305C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MATERIAŁY ZUŻYWALNE, MATERIAŁY KONTROLNE, DODATKOWE ODCZYNNIKI ORAZ MATERIAŁY EKSPLOATACYJNE konieczne do wykonania wyszczególnionych powyżej ilości badań.</w:t>
            </w:r>
          </w:p>
        </w:tc>
      </w:tr>
      <w:tr w:rsidR="00565298" w:rsidRPr="009A5C12" w14:paraId="46621474" w14:textId="77777777" w:rsidTr="00D74B11"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A95F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E82A2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0FA6ED8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2D3B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2045B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Wielkość opakowania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DD2D9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Ilość opakowań na 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ECD1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jednostkowa  netto 1 opakowania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A14E" w14:textId="3F5001E9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EFEC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DC1298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65298" w:rsidRPr="009A5C12" w14:paraId="3DBF116E" w14:textId="77777777" w:rsidTr="0024603C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770C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E0C1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3602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C3A56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6FFB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BCB65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187B" w14:textId="17FFC525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0E27B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4D3A36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6DB6363B" w14:textId="77777777" w:rsidTr="00783F49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C890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F1596A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FEDC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0F27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7166B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D4A06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AB17" w14:textId="4E4430A9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93BD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A9809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3E4FE53C" w14:textId="77777777" w:rsidTr="000753D3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4B636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23F5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3BD6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6D58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9F76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C50B1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6BDE1" w14:textId="40AF7509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EF42B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E0635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1E5FACD1" w14:textId="77777777" w:rsidTr="00B53F49"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5D96F" w14:textId="11E49480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materiałów zużywalnych (…) 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1DCD73" w14:textId="26600555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52C63FEF" w14:textId="77777777" w:rsidTr="00760ECF"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C73AA7" w14:textId="33C29C62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 materiałów zużywalnych (…)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E0082" w14:textId="7CD031EA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05C" w:rsidRPr="009A5C12" w14:paraId="2F48AD07" w14:textId="77777777" w:rsidTr="001F7788">
        <w:tc>
          <w:tcPr>
            <w:tcW w:w="14264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1A0677" w14:textId="5E30AC55" w:rsidR="0063305C" w:rsidRPr="009A5C12" w:rsidRDefault="0063305C" w:rsidP="00E459DB">
            <w:pPr>
              <w:pStyle w:val="Tekstwstpniesformatowany"/>
              <w:rPr>
                <w:rFonts w:ascii="Arial" w:hAnsi="Arial" w:cs="Arial"/>
                <w:b/>
                <w:bCs/>
              </w:rPr>
            </w:pPr>
            <w:r w:rsidRPr="009A5C12">
              <w:rPr>
                <w:rFonts w:ascii="Arial" w:hAnsi="Arial" w:cs="Arial"/>
                <w:b/>
                <w:bCs/>
              </w:rPr>
              <w:t>KALIBRATORY</w:t>
            </w:r>
          </w:p>
          <w:p w14:paraId="7376CAA2" w14:textId="77777777" w:rsidR="0063305C" w:rsidRPr="009A5C12" w:rsidRDefault="0063305C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7262E494" w14:textId="77777777" w:rsidTr="00BC5995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22A8E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68B1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Nazwa kalibratora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2139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78BA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Przewidywana liczba kalibracji na 36 miesięcy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6990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Liczba oznaczeń zużytych na te kalibracje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8B2C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Liczba opakowań zużytych do kalibracji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502AA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jednostkowa netto 1 opakowania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940" w14:textId="7840FF1F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159A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78B92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65298" w:rsidRPr="009A5C12" w14:paraId="1DCAF99A" w14:textId="77777777" w:rsidTr="00937BFB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7E77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6C6A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EA32B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6878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B31B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03A16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145B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801F" w14:textId="387EA153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F29E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6B06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7A03E543" w14:textId="77777777" w:rsidTr="001B55B4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63EA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F090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7A226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862FCB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E453F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50C2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1336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B9F4" w14:textId="29D86316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0D24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FEBB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444AE655" w14:textId="77777777" w:rsidTr="002F41B2"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F243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bookmarkStart w:id="2" w:name="_Hlk524510377"/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E1D6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A480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9A54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5ACB9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8FDD3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6870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2802" w14:textId="4DE3F04B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68FF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AEF71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bookmarkEnd w:id="2"/>
      </w:tr>
      <w:tr w:rsidR="00565298" w:rsidRPr="009A5C12" w14:paraId="4BDB019A" w14:textId="77777777" w:rsidTr="00316AEB"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8CD2AF" w14:textId="6CA87F0E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kalibratorów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3D5463" w14:textId="066D682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4B3BB792" w14:textId="77777777" w:rsidTr="003A61BC"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B9E5C" w14:textId="3DA27A6C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 kalibratorów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0CF42" w14:textId="18A90FD8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05C" w:rsidRPr="009A5C12" w14:paraId="25316B6B" w14:textId="77777777" w:rsidTr="00F51FBC">
        <w:trPr>
          <w:trHeight w:val="918"/>
        </w:trPr>
        <w:tc>
          <w:tcPr>
            <w:tcW w:w="14264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7319B5" w14:textId="0A6CF800" w:rsidR="0063305C" w:rsidRPr="009A5C12" w:rsidRDefault="0063305C" w:rsidP="00E459DB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ADEB87" w14:textId="77777777" w:rsidR="0063305C" w:rsidRPr="009A5C12" w:rsidRDefault="0063305C" w:rsidP="00E459DB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CZYNSZ NAJMU 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analizatora biochemicznego - immunochemicznego i zastępczych analizatorów: biochemicznego i immunochemicznego, 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wynagrodzenie za udzielenie licencji na laboratoryjny 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system informatycznego oraz czynsz najmu sprzętu komputerowego i akcesoriów</w:t>
            </w:r>
          </w:p>
        </w:tc>
      </w:tr>
      <w:tr w:rsidR="00565298" w:rsidRPr="009A5C12" w14:paraId="0BB778E2" w14:textId="77777777" w:rsidTr="00E1582E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2A56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Urządzenie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FA5A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Nazwa urządzenia/system informatyczny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3A81A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Producent/ rok produkcji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94C78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Okres najmu/udzielnie licencji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6ACC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netto 1 miesiąca najmu i udzielenia licencji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027D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brutto 1 miesiąca najmu i udzielenia licencji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18A3" w14:textId="7E227FE6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 najmu i wynagrodzenia za udzielenie licencji za okres 36 miesięcy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BE67A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% Vat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645B82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 najmu i wynagrodzenia za udzielenie licencji za okres 36 miesięcy</w:t>
            </w:r>
          </w:p>
        </w:tc>
      </w:tr>
      <w:tr w:rsidR="00565298" w:rsidRPr="009A5C12" w14:paraId="7A223362" w14:textId="77777777" w:rsidTr="003035E7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5241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70DE2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C441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BCCB1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B88629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A3B0EDA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B58C6D" w14:textId="49C54C65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DD8F32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F5434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3C0ABD88" w14:textId="77777777" w:rsidTr="003035E7">
        <w:trPr>
          <w:trHeight w:val="415"/>
        </w:trPr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1A32D6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CF58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37E28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0B76A9" w14:textId="77777777" w:rsidR="00565298" w:rsidRPr="009A5C12" w:rsidRDefault="00565298" w:rsidP="00E459DB">
            <w:pPr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41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D3F8BB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F9CE69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6707FFD" w14:textId="64C10AB0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EAF1B0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29D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65298" w:rsidRPr="009A5C12" w14:paraId="6D0A02A8" w14:textId="77777777" w:rsidTr="003035E7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5E4D9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9158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B947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B8175" w14:textId="77777777" w:rsidR="00565298" w:rsidRPr="009A5C12" w:rsidRDefault="00565298" w:rsidP="00E459DB">
            <w:pPr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41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23262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B39B03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4EB1E2" w14:textId="64A766DD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0B053D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E2B4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65298" w:rsidRPr="009A5C12" w14:paraId="554A08CB" w14:textId="77777777" w:rsidTr="003035E7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414DD1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73ABE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3978FB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725466" w14:textId="77777777" w:rsidR="00565298" w:rsidRPr="009A5C12" w:rsidRDefault="00565298" w:rsidP="00E459DB">
            <w:pPr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41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1CA7DE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60CF2F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F90841" w14:textId="075FD3A2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BE78B6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274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65298" w:rsidRPr="009A5C12" w14:paraId="7D7719E8" w14:textId="77777777" w:rsidTr="003035E7"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69F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13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DD0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CAC" w14:textId="77777777" w:rsidR="00565298" w:rsidRPr="009A5C12" w:rsidRDefault="00565298" w:rsidP="00E45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41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62A2EB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10E273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CBF76C" w14:textId="6C8DAF54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DFB311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72F0" w14:textId="77777777" w:rsidR="00565298" w:rsidRPr="009A5C12" w:rsidRDefault="00565298" w:rsidP="00E459DB">
            <w:pPr>
              <w:spacing w:after="0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65298" w:rsidRPr="009A5C12" w14:paraId="3A5C0D33" w14:textId="77777777" w:rsidTr="00C464C2">
        <w:trPr>
          <w:trHeight w:val="470"/>
        </w:trPr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C660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 najmu i wynagrodzenia za udzielenie licencji za okres 36 miesięcy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83D" w14:textId="25350B9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05FE46A3" w14:textId="77777777" w:rsidTr="008C4179">
        <w:trPr>
          <w:trHeight w:val="450"/>
        </w:trPr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A7A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 najmu i wynagrodzenia za udzielenie licencji za okres 36 miesięcy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910" w14:textId="4A8A9148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05C" w:rsidRPr="009A5C12" w14:paraId="4CBD556A" w14:textId="77777777" w:rsidTr="001E07E0">
        <w:tc>
          <w:tcPr>
            <w:tcW w:w="14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D61" w14:textId="7A637AD2" w:rsidR="0063305C" w:rsidRPr="009A5C12" w:rsidRDefault="0063305C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AKCESORIA uzupełniające do laboratoryjnego 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systemu informatycznego</w:t>
            </w:r>
          </w:p>
          <w:p w14:paraId="24EA54A0" w14:textId="77777777" w:rsidR="0063305C" w:rsidRPr="009A5C12" w:rsidRDefault="0063305C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5298" w:rsidRPr="009A5C12" w14:paraId="27A201F0" w14:textId="77777777" w:rsidTr="00533CAE">
        <w:tc>
          <w:tcPr>
            <w:tcW w:w="22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2B4C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EE88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Ilość sztuk na 36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B448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jednostkowa  netto 1 sztuki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50E5CE" w14:textId="77777777" w:rsidR="00565298" w:rsidRPr="009A5C12" w:rsidRDefault="00565298" w:rsidP="00E45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Cena jednostkowa brutto 1 sztuki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8CE5DA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ACA1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% Vat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8A649" w14:textId="205E76E3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DFF9A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F78C81F" w14:textId="4E133D72" w:rsidR="00565298" w:rsidRPr="009A5C12" w:rsidRDefault="00B3749C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65298" w:rsidRPr="009A5C12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</w:tr>
      <w:tr w:rsidR="00565298" w:rsidRPr="009A5C12" w14:paraId="63396F53" w14:textId="77777777" w:rsidTr="008F3B33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1224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Formularze zleceń wg uzgodnionego wzoru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C488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400 000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6EA89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069E7" w14:textId="77777777" w:rsidR="00565298" w:rsidRPr="009A5C12" w:rsidRDefault="00565298" w:rsidP="00E45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B9E7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BAD2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5EAD" w14:textId="20B235A4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0100E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144B0A5" w14:textId="68835F14" w:rsidR="00565298" w:rsidRPr="009A5C12" w:rsidRDefault="00B3749C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</w:t>
            </w:r>
            <w:r w:rsidR="00565298" w:rsidRPr="009A5C12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565298" w:rsidRPr="009A5C12" w14:paraId="104F4532" w14:textId="77777777" w:rsidTr="00D470A3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0A4A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Komplety kodów kreskowych z etykietami samoprzylepnymi w 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lastRenderedPageBreak/>
              <w:t>zestawach po 4 lub 6 sztuk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8C0C1" w14:textId="331F7EA6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lastRenderedPageBreak/>
              <w:t>1 000 000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B78727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8B13E" w14:textId="77777777" w:rsidR="00565298" w:rsidRPr="009A5C12" w:rsidRDefault="00565298" w:rsidP="00E45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47BB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A7C9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4CCF" w14:textId="4A105D29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E5665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1A55F8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565298" w:rsidRPr="009A5C12" w14:paraId="18C2EC25" w14:textId="77777777" w:rsidTr="000C5F14">
        <w:tc>
          <w:tcPr>
            <w:tcW w:w="2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E3FA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Rolki z etykietami samoprzylepnymi do drukarki kodów kreskowych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C646C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100 000 kodów do wydrukowania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25680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420B2" w14:textId="77777777" w:rsidR="00565298" w:rsidRPr="009A5C12" w:rsidRDefault="00565298" w:rsidP="00E45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370BD3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DA294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C43C" w14:textId="6190059B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8EFBAD" w14:textId="7777777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A59F96E" w14:textId="3BA6D790" w:rsidR="00565298" w:rsidRPr="009A5C12" w:rsidRDefault="00B3749C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X</w:t>
            </w:r>
            <w:r w:rsidR="00565298" w:rsidRPr="009A5C12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565298" w:rsidRPr="009A5C12" w14:paraId="34AABA44" w14:textId="77777777" w:rsidTr="00F233F0"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A1299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netto akcesoriów uzupełniających do laboratoryjnego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systemu informatycznego</w:t>
            </w:r>
          </w:p>
          <w:p w14:paraId="16D8322E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09C3D5" w14:textId="7C0A278A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0969BB63" w14:textId="77777777" w:rsidTr="00E032DD">
        <w:trPr>
          <w:trHeight w:val="401"/>
        </w:trPr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B88E29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brutto akcesoriów uzupełniające do laboratoryjnego</w:t>
            </w:r>
            <w:r w:rsidRPr="009A5C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systemu informatycznego</w:t>
            </w:r>
          </w:p>
          <w:p w14:paraId="07326B01" w14:textId="77777777" w:rsidR="00565298" w:rsidRPr="009A5C12" w:rsidRDefault="00565298" w:rsidP="00E459D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3FAA01" w14:textId="735D796F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79B22429" w14:textId="77777777" w:rsidTr="00396B28">
        <w:trPr>
          <w:trHeight w:val="780"/>
        </w:trPr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97040" w14:textId="77777777" w:rsidR="00565298" w:rsidRPr="009A5C12" w:rsidRDefault="00565298" w:rsidP="00E459DB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68255" w14:textId="5A4A750E" w:rsidR="00565298" w:rsidRPr="009A5C12" w:rsidRDefault="00565298" w:rsidP="00E459DB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CAŁEGO PAKIETU NETTO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02C7A8" w14:textId="35542E47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98" w:rsidRPr="009A5C12" w14:paraId="1994F145" w14:textId="77777777" w:rsidTr="00043772">
        <w:trPr>
          <w:trHeight w:val="728"/>
        </w:trPr>
        <w:tc>
          <w:tcPr>
            <w:tcW w:w="888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1F4663" w14:textId="77777777" w:rsidR="00565298" w:rsidRPr="009A5C12" w:rsidRDefault="00565298" w:rsidP="00E459DB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23893" w14:textId="4ED4431B" w:rsidR="00565298" w:rsidRPr="009A5C12" w:rsidRDefault="00565298" w:rsidP="00E459DB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WARTOŚĆ CAŁEGO PAKIETU DO OCENY BRUTTO</w:t>
            </w:r>
          </w:p>
        </w:tc>
        <w:tc>
          <w:tcPr>
            <w:tcW w:w="53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E126A9" w14:textId="420270CC" w:rsidR="00565298" w:rsidRPr="009A5C12" w:rsidRDefault="00565298" w:rsidP="00E459D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8AFAC" w14:textId="77777777" w:rsidR="00C34235" w:rsidRPr="009A5C12" w:rsidRDefault="00C34235" w:rsidP="00C34235">
      <w:pPr>
        <w:pStyle w:val="Tekstwstpniesformatowany"/>
        <w:rPr>
          <w:rFonts w:ascii="Arial" w:hAnsi="Arial" w:cs="Arial"/>
          <w:b/>
          <w:bCs/>
          <w:color w:val="0070C0"/>
        </w:rPr>
      </w:pPr>
    </w:p>
    <w:p w14:paraId="662B58CE" w14:textId="77777777" w:rsidR="00C34235" w:rsidRPr="009A5C12" w:rsidRDefault="00C34235" w:rsidP="00C34235">
      <w:pPr>
        <w:pStyle w:val="Tekstwstpniesformatowany"/>
        <w:rPr>
          <w:rFonts w:ascii="Arial" w:hAnsi="Arial" w:cs="Arial"/>
          <w:b/>
          <w:bCs/>
          <w:color w:val="0070C0"/>
        </w:rPr>
      </w:pPr>
    </w:p>
    <w:p w14:paraId="27FAC19C" w14:textId="77777777" w:rsidR="00C34235" w:rsidRPr="009A5C12" w:rsidRDefault="00C34235" w:rsidP="008A54CD">
      <w:pPr>
        <w:pStyle w:val="Tekstwstpniesformatowany"/>
        <w:spacing w:line="240" w:lineRule="auto"/>
        <w:rPr>
          <w:rStyle w:val="Domylnaczcionkaakapitu1"/>
          <w:rFonts w:ascii="Arial" w:hAnsi="Arial" w:cs="Arial"/>
        </w:rPr>
      </w:pPr>
      <w:r w:rsidRPr="009A5C12">
        <w:rPr>
          <w:rStyle w:val="Domylnaczcionkaakapitu1"/>
          <w:rFonts w:ascii="Arial" w:hAnsi="Arial" w:cs="Arial"/>
          <w:b/>
          <w:bCs/>
          <w:u w:val="single"/>
        </w:rPr>
        <w:t>Przygotowując powyższe tabele należy przyjąć następujące założenia:</w:t>
      </w:r>
      <w:r w:rsidRPr="009A5C12">
        <w:rPr>
          <w:rStyle w:val="Domylnaczcionkaakapitu1"/>
          <w:rFonts w:ascii="Arial" w:hAnsi="Arial" w:cs="Arial"/>
          <w:b/>
          <w:bCs/>
        </w:rPr>
        <w:t xml:space="preserve">  </w:t>
      </w:r>
    </w:p>
    <w:p w14:paraId="59E2514A" w14:textId="0ADC2D2B" w:rsidR="00C34235" w:rsidRPr="009A5C12" w:rsidRDefault="00C34235" w:rsidP="008A54CD">
      <w:pPr>
        <w:pStyle w:val="Tekstwstpniesformatowany"/>
        <w:spacing w:line="240" w:lineRule="auto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1.</w:t>
      </w:r>
      <w:r w:rsidR="00121911" w:rsidRPr="009A5C12">
        <w:rPr>
          <w:rFonts w:ascii="Arial" w:hAnsi="Arial" w:cs="Arial"/>
          <w:b/>
          <w:bCs/>
        </w:rPr>
        <w:t xml:space="preserve"> </w:t>
      </w:r>
      <w:r w:rsidRPr="009A5C12">
        <w:rPr>
          <w:rFonts w:ascii="Arial" w:hAnsi="Arial" w:cs="Arial"/>
          <w:b/>
          <w:bCs/>
        </w:rPr>
        <w:t>Ilość materiałów kontrolnych – kontrola wykonywana będzie po każdej kalibracji na 2 poziomach oraz 1 x dziennie na jednym poziomie ( częściej, gdy procedura testu tego wymaga ).</w:t>
      </w:r>
    </w:p>
    <w:p w14:paraId="5A5578FF" w14:textId="5099944A" w:rsidR="00C34235" w:rsidRPr="009A5C12" w:rsidRDefault="00C34235" w:rsidP="008A54CD">
      <w:pPr>
        <w:pStyle w:val="Tekstwstpniesformatowany"/>
        <w:spacing w:line="240" w:lineRule="auto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2.</w:t>
      </w:r>
      <w:r w:rsidR="00121911" w:rsidRPr="009A5C12">
        <w:rPr>
          <w:rFonts w:ascii="Arial" w:hAnsi="Arial" w:cs="Arial"/>
          <w:b/>
          <w:bCs/>
        </w:rPr>
        <w:t xml:space="preserve"> </w:t>
      </w:r>
      <w:r w:rsidRPr="009A5C12">
        <w:rPr>
          <w:rFonts w:ascii="Arial" w:hAnsi="Arial" w:cs="Arial"/>
          <w:b/>
          <w:bCs/>
        </w:rPr>
        <w:t xml:space="preserve">Ilość opakowań odczynników należy powiększyć o ilości potrzebne do wykonania oznaczeń kontrolnych i kalibracji - należy to wyszczególnić w rubryce „Ilość opakowań na </w:t>
      </w:r>
      <w:r w:rsidR="00121911" w:rsidRPr="009A5C12">
        <w:rPr>
          <w:rFonts w:ascii="Arial" w:hAnsi="Arial" w:cs="Arial"/>
          <w:b/>
          <w:bCs/>
        </w:rPr>
        <w:t>36 miesięcy</w:t>
      </w:r>
      <w:r w:rsidRPr="009A5C12">
        <w:rPr>
          <w:rFonts w:ascii="Arial" w:hAnsi="Arial" w:cs="Arial"/>
          <w:b/>
          <w:bCs/>
        </w:rPr>
        <w:t xml:space="preserve"> łącznie z kalibracjami i kontrolami”.</w:t>
      </w:r>
    </w:p>
    <w:p w14:paraId="1C0FA4CF" w14:textId="77777777" w:rsidR="00C34235" w:rsidRPr="009A5C12" w:rsidRDefault="00C34235" w:rsidP="008A54CD">
      <w:pPr>
        <w:pStyle w:val="Tekstwstpniesformatowany"/>
        <w:spacing w:line="240" w:lineRule="auto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 xml:space="preserve">3.Tam, gdzie ilość oznaczeń danego parametru poniżej 2 tysięcy, należy doliczyć 20 % więcej testów - pomijając ogólne założenia z punktu 1 powyżej. </w:t>
      </w:r>
    </w:p>
    <w:p w14:paraId="1F324855" w14:textId="2EA8A749" w:rsidR="00C34235" w:rsidRPr="009A5C12" w:rsidRDefault="00C34235" w:rsidP="008A54CD">
      <w:pPr>
        <w:pStyle w:val="Tekstwstpniesformatowany"/>
        <w:spacing w:line="240" w:lineRule="auto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4.</w:t>
      </w:r>
      <w:r w:rsidR="00121911" w:rsidRPr="009A5C12">
        <w:rPr>
          <w:rFonts w:ascii="Arial" w:hAnsi="Arial" w:cs="Arial"/>
          <w:b/>
          <w:bCs/>
        </w:rPr>
        <w:t xml:space="preserve"> </w:t>
      </w:r>
      <w:r w:rsidRPr="009A5C12">
        <w:rPr>
          <w:rFonts w:ascii="Arial" w:hAnsi="Arial" w:cs="Arial"/>
          <w:b/>
          <w:bCs/>
        </w:rPr>
        <w:t xml:space="preserve">Ilości kalibratorów, materiałów kontrolnych i zużywalnych będą podlegały weryfikacji pod względem zgodności danych wpisanych do załączników z informacjami zawartymi w dołączonych firmowych opisach testów, monografiach o testach oraz firmowych instrukcjach obsługi.  </w:t>
      </w:r>
    </w:p>
    <w:p w14:paraId="670DA205" w14:textId="60A8FA30" w:rsidR="00C34235" w:rsidRPr="009A5C12" w:rsidRDefault="00C34235" w:rsidP="008A54CD">
      <w:pPr>
        <w:pStyle w:val="Tekstwstpniesformatowany"/>
        <w:spacing w:line="240" w:lineRule="auto"/>
        <w:rPr>
          <w:rFonts w:ascii="Arial" w:hAnsi="Arial" w:cs="Arial"/>
          <w:b/>
          <w:bCs/>
        </w:rPr>
      </w:pPr>
      <w:r w:rsidRPr="009A5C12">
        <w:rPr>
          <w:rFonts w:ascii="Arial" w:hAnsi="Arial" w:cs="Arial"/>
          <w:b/>
          <w:bCs/>
        </w:rPr>
        <w:t>5.</w:t>
      </w:r>
      <w:r w:rsidR="00121911" w:rsidRPr="009A5C12">
        <w:rPr>
          <w:rFonts w:ascii="Arial" w:hAnsi="Arial" w:cs="Arial"/>
          <w:b/>
          <w:bCs/>
        </w:rPr>
        <w:t xml:space="preserve"> </w:t>
      </w:r>
      <w:r w:rsidRPr="009A5C12">
        <w:rPr>
          <w:rFonts w:ascii="Arial" w:hAnsi="Arial" w:cs="Arial"/>
          <w:b/>
          <w:bCs/>
        </w:rPr>
        <w:t xml:space="preserve">Zamawiający zastrzega, iż przy nieproporcjonalnie szybszym wykorzystaniu pozycji  z ,, Materiały zużywalne, materiały kontrolne, dodatkowe odczynniki oraz materiały eksploatacyjne” i ,, Kalibratory” w stosunku do zasadniczych z zestawienia asortymentowo – ilościowego - Oferent dostarczy różnicę na koszt własny – tak, aby wykonać wszystkie zadeklarowane w załączniku nr 1 ilości badań. </w:t>
      </w:r>
    </w:p>
    <w:p w14:paraId="110D7C0D" w14:textId="3631FDD8" w:rsidR="00C34235" w:rsidRPr="009A5C12" w:rsidRDefault="001E5C4C" w:rsidP="00C34235">
      <w:pPr>
        <w:pStyle w:val="Tekstwstpniesformatowan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6*. Cena 1 oznaczenia brutto zawiera cenę: odczynnika, kalibratora, kontroli, dzierżawy analizatora.   </w:t>
      </w:r>
    </w:p>
    <w:p w14:paraId="4109C798" w14:textId="77777777" w:rsidR="00C34235" w:rsidRPr="009A5C12" w:rsidRDefault="00C34235" w:rsidP="00825BAC">
      <w:pPr>
        <w:pStyle w:val="Tekstwstpniesformatowany"/>
        <w:rPr>
          <w:rStyle w:val="Domylnaczcionkaakapitu1"/>
          <w:rFonts w:ascii="Arial" w:hAnsi="Arial" w:cs="Arial"/>
          <w:b/>
          <w:bCs/>
        </w:rPr>
      </w:pPr>
    </w:p>
    <w:p w14:paraId="3C46941A" w14:textId="77777777" w:rsidR="00565298" w:rsidRDefault="00565298" w:rsidP="00825BAC">
      <w:pPr>
        <w:pStyle w:val="Tekstwstpniesformatowany"/>
        <w:rPr>
          <w:rFonts w:ascii="Arial" w:hAnsi="Arial" w:cs="Arial"/>
          <w:b/>
          <w:bCs/>
          <w:i/>
          <w:iCs/>
          <w:u w:val="single"/>
        </w:rPr>
      </w:pPr>
    </w:p>
    <w:p w14:paraId="44DC9438" w14:textId="77777777" w:rsidR="00565298" w:rsidRDefault="00565298" w:rsidP="00825BAC">
      <w:pPr>
        <w:pStyle w:val="Tekstwstpniesformatowany"/>
        <w:rPr>
          <w:rFonts w:ascii="Arial" w:hAnsi="Arial" w:cs="Arial"/>
          <w:b/>
          <w:bCs/>
          <w:i/>
          <w:iCs/>
          <w:u w:val="single"/>
        </w:rPr>
      </w:pPr>
    </w:p>
    <w:p w14:paraId="71FD3984" w14:textId="77777777" w:rsidR="00565298" w:rsidRDefault="00565298" w:rsidP="00825BAC">
      <w:pPr>
        <w:pStyle w:val="Tekstwstpniesformatowany"/>
        <w:rPr>
          <w:rFonts w:ascii="Arial" w:hAnsi="Arial" w:cs="Arial"/>
          <w:b/>
          <w:bCs/>
          <w:i/>
          <w:iCs/>
          <w:u w:val="single"/>
        </w:rPr>
      </w:pPr>
    </w:p>
    <w:p w14:paraId="4F5C5A67" w14:textId="5D2F131D" w:rsidR="008D4B5D" w:rsidRPr="00D71C3B" w:rsidRDefault="002D0A83" w:rsidP="00825BAC">
      <w:pPr>
        <w:pStyle w:val="Tekstwstpniesformatowany"/>
        <w:rPr>
          <w:rFonts w:ascii="Arial" w:hAnsi="Arial" w:cs="Arial"/>
          <w:b/>
          <w:bCs/>
          <w:i/>
          <w:iCs/>
          <w:u w:val="single"/>
        </w:rPr>
      </w:pPr>
      <w:r w:rsidRPr="00D71C3B">
        <w:rPr>
          <w:rFonts w:ascii="Arial" w:hAnsi="Arial" w:cs="Arial"/>
          <w:b/>
          <w:bCs/>
          <w:i/>
          <w:iCs/>
          <w:u w:val="single"/>
        </w:rPr>
        <w:lastRenderedPageBreak/>
        <w:t>Załącznik nr 2</w:t>
      </w:r>
      <w:r w:rsidR="00251C48" w:rsidRPr="00D71C3B">
        <w:rPr>
          <w:rFonts w:ascii="Arial" w:hAnsi="Arial" w:cs="Arial"/>
          <w:b/>
          <w:bCs/>
          <w:i/>
          <w:iCs/>
          <w:u w:val="single"/>
        </w:rPr>
        <w:t xml:space="preserve"> do Pakietu 1</w:t>
      </w:r>
    </w:p>
    <w:p w14:paraId="2505011A" w14:textId="77777777" w:rsidR="008D4B5D" w:rsidRPr="009A5C12" w:rsidRDefault="008D4B5D">
      <w:pPr>
        <w:pStyle w:val="Nagwek2"/>
        <w:rPr>
          <w:rFonts w:ascii="Arial" w:hAnsi="Arial" w:cs="Arial"/>
          <w:sz w:val="20"/>
          <w:szCs w:val="20"/>
        </w:rPr>
      </w:pPr>
    </w:p>
    <w:p w14:paraId="243823B5" w14:textId="76EF0EE2" w:rsidR="008D4B5D" w:rsidRPr="009A5C12" w:rsidRDefault="00D71C3B" w:rsidP="00FA77DD">
      <w:pPr>
        <w:jc w:val="both"/>
        <w:rPr>
          <w:rFonts w:ascii="Arial" w:hAnsi="Arial" w:cs="Arial"/>
          <w:b/>
          <w:sz w:val="20"/>
          <w:szCs w:val="20"/>
        </w:rPr>
      </w:pPr>
      <w:r w:rsidRPr="009A5C12">
        <w:rPr>
          <w:rFonts w:ascii="Arial" w:hAnsi="Arial" w:cs="Arial"/>
          <w:b/>
          <w:sz w:val="20"/>
          <w:szCs w:val="20"/>
        </w:rPr>
        <w:t xml:space="preserve">WYMAGANIA  KONIECZNE  </w:t>
      </w:r>
      <w:r w:rsidR="00251C48" w:rsidRPr="009A5C12">
        <w:rPr>
          <w:rFonts w:ascii="Arial" w:hAnsi="Arial" w:cs="Arial"/>
          <w:b/>
          <w:sz w:val="20"/>
          <w:szCs w:val="20"/>
        </w:rPr>
        <w:t xml:space="preserve">do  spełnienia  stawiane  analizatorowi   </w:t>
      </w:r>
      <w:proofErr w:type="spellStart"/>
      <w:r w:rsidR="00251C48" w:rsidRPr="009A5C12">
        <w:rPr>
          <w:rFonts w:ascii="Arial" w:hAnsi="Arial" w:cs="Arial"/>
          <w:b/>
          <w:sz w:val="20"/>
          <w:szCs w:val="20"/>
        </w:rPr>
        <w:t>biochemiczno</w:t>
      </w:r>
      <w:proofErr w:type="spellEnd"/>
      <w:r w:rsidR="00251C48" w:rsidRPr="009A5C12">
        <w:rPr>
          <w:rFonts w:ascii="Arial" w:hAnsi="Arial" w:cs="Arial"/>
          <w:b/>
          <w:sz w:val="20"/>
          <w:szCs w:val="20"/>
        </w:rPr>
        <w:t xml:space="preserve"> – immunochemicznemu oraz  zastępczemu analizatorowi  biochemicznemu  i  zastępczemu analizatorowi   immunochemicznemu</w:t>
      </w:r>
      <w:r w:rsidR="00FA77DD" w:rsidRPr="009A5C12">
        <w:rPr>
          <w:rFonts w:ascii="Arial" w:hAnsi="Arial" w:cs="Arial"/>
          <w:b/>
          <w:sz w:val="20"/>
          <w:szCs w:val="20"/>
        </w:rPr>
        <w:t>.</w:t>
      </w:r>
    </w:p>
    <w:p w14:paraId="18BE9C84" w14:textId="410853DA" w:rsidR="008D4B5D" w:rsidRPr="00764475" w:rsidRDefault="002D0A83">
      <w:pPr>
        <w:spacing w:after="0" w:line="48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764475">
        <w:rPr>
          <w:rFonts w:ascii="Arial" w:hAnsi="Arial" w:cs="Arial"/>
          <w:sz w:val="20"/>
          <w:szCs w:val="20"/>
          <w:u w:val="single"/>
        </w:rPr>
        <w:t>Należy podać: nazwę i typ aparatu, producenta</w:t>
      </w:r>
      <w:r w:rsidR="00D71C3B" w:rsidRPr="00764475">
        <w:rPr>
          <w:rFonts w:ascii="Arial" w:hAnsi="Arial" w:cs="Arial"/>
          <w:color w:val="FF0000"/>
          <w:sz w:val="20"/>
          <w:szCs w:val="20"/>
          <w:u w:val="single"/>
        </w:rPr>
        <w:t>.</w:t>
      </w:r>
      <w:r w:rsidRPr="0076447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tbl>
      <w:tblPr>
        <w:tblStyle w:val="Tabela-Siatka"/>
        <w:tblW w:w="15089" w:type="dxa"/>
        <w:tblLayout w:type="fixed"/>
        <w:tblLook w:val="04A0" w:firstRow="1" w:lastRow="0" w:firstColumn="1" w:lastColumn="0" w:noHBand="0" w:noVBand="1"/>
      </w:tblPr>
      <w:tblGrid>
        <w:gridCol w:w="878"/>
        <w:gridCol w:w="6885"/>
        <w:gridCol w:w="1276"/>
        <w:gridCol w:w="4819"/>
        <w:gridCol w:w="1231"/>
      </w:tblGrid>
      <w:tr w:rsidR="00FA77DD" w:rsidRPr="009A5C12" w14:paraId="23D706CD" w14:textId="77777777" w:rsidTr="00E508B3">
        <w:tc>
          <w:tcPr>
            <w:tcW w:w="878" w:type="dxa"/>
            <w:shd w:val="clear" w:color="auto" w:fill="auto"/>
          </w:tcPr>
          <w:p w14:paraId="539E9185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85" w:type="dxa"/>
            <w:shd w:val="clear" w:color="auto" w:fill="auto"/>
          </w:tcPr>
          <w:p w14:paraId="0541783B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Parametry analizatora:</w:t>
            </w:r>
          </w:p>
        </w:tc>
        <w:tc>
          <w:tcPr>
            <w:tcW w:w="1276" w:type="dxa"/>
          </w:tcPr>
          <w:p w14:paraId="1FF6874D" w14:textId="1D07178C" w:rsidR="00FA77DD" w:rsidRPr="009A5C12" w:rsidRDefault="00FA77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19" w:type="dxa"/>
          </w:tcPr>
          <w:p w14:paraId="3E20D797" w14:textId="77777777" w:rsidR="00943DE3" w:rsidRPr="009A5C12" w:rsidRDefault="00943DE3" w:rsidP="00943DE3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0CFB879D" w14:textId="77777777" w:rsidR="00943DE3" w:rsidRPr="009A5C12" w:rsidRDefault="00943DE3" w:rsidP="00943DE3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288E37A7" w14:textId="77777777" w:rsidR="00943DE3" w:rsidRPr="009A5C12" w:rsidRDefault="00943DE3" w:rsidP="00943DE3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UWAGA! Należy wypełnić odrębnie dla każdego parametru i szczegółowo opisać.</w:t>
            </w:r>
          </w:p>
          <w:p w14:paraId="72F9BC2F" w14:textId="77777777" w:rsidR="00943DE3" w:rsidRPr="009A5C12" w:rsidRDefault="00943DE3" w:rsidP="00943DE3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42DA7F9E" w14:textId="71B551F4" w:rsidR="00FA77DD" w:rsidRPr="009A5C12" w:rsidRDefault="00943DE3" w:rsidP="00943D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E2BE7" w14:textId="0B43CB4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E8F8234" w14:textId="77777777" w:rsidTr="00E508B3">
        <w:tc>
          <w:tcPr>
            <w:tcW w:w="7763" w:type="dxa"/>
            <w:gridSpan w:val="2"/>
            <w:shd w:val="clear" w:color="auto" w:fill="auto"/>
          </w:tcPr>
          <w:p w14:paraId="0B2C9DB3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Zintegrowany system biochemiczno-immunochemiczny (moduł biochemiczny i immunochemiczny) wyposażony w jeden podajnik próbek umożliwiający aspirację materiału do badań biochemiczno-immunochemicznych z  tej samej próbki bez konieczności ich ręcznego przenoszenia między aparatami i dzielenia próbki. </w:t>
            </w:r>
          </w:p>
        </w:tc>
        <w:tc>
          <w:tcPr>
            <w:tcW w:w="1276" w:type="dxa"/>
          </w:tcPr>
          <w:p w14:paraId="62F26A62" w14:textId="17455668" w:rsidR="00FA77DD" w:rsidRPr="009A5C12" w:rsidRDefault="00943DE3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2B58C5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A8A7C" w14:textId="535EB0E8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DE3" w:rsidRPr="009A5C12" w14:paraId="299008B3" w14:textId="77777777" w:rsidTr="00084C5B">
        <w:tc>
          <w:tcPr>
            <w:tcW w:w="13858" w:type="dxa"/>
            <w:gridSpan w:val="4"/>
            <w:shd w:val="clear" w:color="auto" w:fill="auto"/>
          </w:tcPr>
          <w:p w14:paraId="4F85F3D6" w14:textId="77777777" w:rsidR="00943DE3" w:rsidRPr="009A5C12" w:rsidRDefault="00943DE3" w:rsidP="00127E33">
            <w:pPr>
              <w:spacing w:after="0" w:line="360" w:lineRule="auto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pacing w:val="10"/>
                <w:sz w:val="20"/>
                <w:szCs w:val="20"/>
              </w:rPr>
              <w:t>I.   WYMOGI DLA CZĘŚCI BIOCHEMICZNEJ:</w:t>
            </w:r>
          </w:p>
          <w:p w14:paraId="3DD518FD" w14:textId="77777777" w:rsidR="00943DE3" w:rsidRPr="009A5C12" w:rsidRDefault="00943D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004A" w14:textId="39D5100A" w:rsidR="00943DE3" w:rsidRPr="009A5C12" w:rsidRDefault="00943D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0ABCB04" w14:textId="77777777" w:rsidTr="00E508B3">
        <w:tc>
          <w:tcPr>
            <w:tcW w:w="878" w:type="dxa"/>
            <w:shd w:val="clear" w:color="auto" w:fill="auto"/>
          </w:tcPr>
          <w:p w14:paraId="15AA9193" w14:textId="3FDEF44F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</w:t>
            </w:r>
            <w:r w:rsidR="00D71C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85" w:type="dxa"/>
            <w:shd w:val="clear" w:color="auto" w:fill="auto"/>
          </w:tcPr>
          <w:p w14:paraId="36AEB1FC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Analizator  w pełni automatyczny pracujący w trybie „pacjent po pacjencie”, rok produkcji nie wcześniej niż 2018</w:t>
            </w:r>
            <w:r w:rsidR="00943DE3" w:rsidRPr="009A5C1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4B9F6003" w14:textId="6E524724" w:rsidR="00943DE3" w:rsidRPr="009A5C12" w:rsidRDefault="00943DE3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Należy podać</w:t>
            </w:r>
            <w:r w:rsidR="007D0A29" w:rsidRPr="009A5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nazwę,  typ aparatu i producent </w:t>
            </w:r>
          </w:p>
        </w:tc>
        <w:tc>
          <w:tcPr>
            <w:tcW w:w="1276" w:type="dxa"/>
          </w:tcPr>
          <w:p w14:paraId="55AD6E9D" w14:textId="42569AE5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943DE3"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</w:p>
          <w:p w14:paraId="68FE39A9" w14:textId="77777777" w:rsidR="005E71A2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14BFB" w14:textId="77777777" w:rsidR="005E71A2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DF8350" w14:textId="3115DC34" w:rsidR="005E71A2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4819" w:type="dxa"/>
          </w:tcPr>
          <w:p w14:paraId="4B9471EE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21FD" w14:textId="332C7515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B2D2D00" w14:textId="77777777" w:rsidTr="00E508B3">
        <w:tc>
          <w:tcPr>
            <w:tcW w:w="878" w:type="dxa"/>
            <w:shd w:val="clear" w:color="auto" w:fill="auto"/>
          </w:tcPr>
          <w:p w14:paraId="299825B5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85" w:type="dxa"/>
            <w:shd w:val="clear" w:color="auto" w:fill="auto"/>
          </w:tcPr>
          <w:p w14:paraId="4CEB4EA5" w14:textId="423FEF16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Wydajność  części fotometrycznej min. 500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./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, części elektrolitowej min.</w:t>
            </w:r>
            <w:r w:rsidR="00134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250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./godz.</w:t>
            </w:r>
          </w:p>
        </w:tc>
        <w:tc>
          <w:tcPr>
            <w:tcW w:w="1276" w:type="dxa"/>
          </w:tcPr>
          <w:p w14:paraId="60BA8B62" w14:textId="1E440D17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071C44D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EB20" w14:textId="18E3A65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12DB738" w14:textId="77777777" w:rsidTr="00E508B3">
        <w:tc>
          <w:tcPr>
            <w:tcW w:w="878" w:type="dxa"/>
            <w:shd w:val="clear" w:color="auto" w:fill="auto"/>
          </w:tcPr>
          <w:p w14:paraId="6F2434EF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85" w:type="dxa"/>
            <w:shd w:val="clear" w:color="auto" w:fill="auto"/>
          </w:tcPr>
          <w:p w14:paraId="5B0FB028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Możliwość jednoczesnego umieszczania w aparacie minimum 100 próbek badanych, z możliwością ciągłego ich dostawiania bez przerywania pracy </w:t>
            </w: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analizatora</w:t>
            </w:r>
          </w:p>
        </w:tc>
        <w:tc>
          <w:tcPr>
            <w:tcW w:w="1276" w:type="dxa"/>
          </w:tcPr>
          <w:p w14:paraId="6A59CAEB" w14:textId="6009F9B4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</w:tcPr>
          <w:p w14:paraId="195E433C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C7C6" w14:textId="5784B69B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449C21C7" w14:textId="77777777" w:rsidTr="00E508B3">
        <w:tc>
          <w:tcPr>
            <w:tcW w:w="878" w:type="dxa"/>
            <w:shd w:val="clear" w:color="auto" w:fill="auto"/>
          </w:tcPr>
          <w:p w14:paraId="71DAB35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85" w:type="dxa"/>
            <w:shd w:val="clear" w:color="auto" w:fill="auto"/>
          </w:tcPr>
          <w:p w14:paraId="6E1EDBD5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Metody pomiaru: fotometryczne monochromatyczne i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bichromatyczne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 punktu końcowego i kinetyczne </w:t>
            </w:r>
          </w:p>
        </w:tc>
        <w:tc>
          <w:tcPr>
            <w:tcW w:w="1276" w:type="dxa"/>
          </w:tcPr>
          <w:p w14:paraId="23643A3C" w14:textId="59A86E0D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AE049C8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624E" w14:textId="50460FFD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66106A0" w14:textId="77777777" w:rsidTr="00E508B3">
        <w:tc>
          <w:tcPr>
            <w:tcW w:w="878" w:type="dxa"/>
            <w:shd w:val="clear" w:color="auto" w:fill="auto"/>
          </w:tcPr>
          <w:p w14:paraId="34C8A829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85" w:type="dxa"/>
            <w:shd w:val="clear" w:color="auto" w:fill="auto"/>
          </w:tcPr>
          <w:p w14:paraId="10E7F0B5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moduł ISE minimum Na, K, Cl wykorzystujący jonoselektywne elektrody pomiarowe wymieniane pojedynczo lub zintegrowane sensory</w:t>
            </w:r>
          </w:p>
        </w:tc>
        <w:tc>
          <w:tcPr>
            <w:tcW w:w="1276" w:type="dxa"/>
          </w:tcPr>
          <w:p w14:paraId="3940A069" w14:textId="39746803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0B6859DB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11FE" w14:textId="797B5492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A58ADFA" w14:textId="77777777" w:rsidTr="00E508B3">
        <w:tc>
          <w:tcPr>
            <w:tcW w:w="878" w:type="dxa"/>
            <w:shd w:val="clear" w:color="auto" w:fill="auto"/>
          </w:tcPr>
          <w:p w14:paraId="034821AA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85" w:type="dxa"/>
            <w:shd w:val="clear" w:color="auto" w:fill="auto"/>
          </w:tcPr>
          <w:p w14:paraId="01401BDA" w14:textId="0AE59DE2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System wykrywania skrzepów w badanej próbce podczas aspiracji, automatyczne płukanie igły</w:t>
            </w:r>
          </w:p>
        </w:tc>
        <w:tc>
          <w:tcPr>
            <w:tcW w:w="1276" w:type="dxa"/>
          </w:tcPr>
          <w:p w14:paraId="3E1184E4" w14:textId="5D86A822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300D10C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2A4E" w14:textId="3D4BE0EE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6B004BA1" w14:textId="77777777" w:rsidTr="00E508B3">
        <w:tc>
          <w:tcPr>
            <w:tcW w:w="878" w:type="dxa"/>
            <w:shd w:val="clear" w:color="auto" w:fill="auto"/>
          </w:tcPr>
          <w:p w14:paraId="271706A7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885" w:type="dxa"/>
            <w:shd w:val="clear" w:color="auto" w:fill="auto"/>
          </w:tcPr>
          <w:p w14:paraId="3966EE83" w14:textId="11ED00DD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 w fazie ciekłej, system odczynnikowo zamknięty</w:t>
            </w:r>
          </w:p>
        </w:tc>
        <w:tc>
          <w:tcPr>
            <w:tcW w:w="1276" w:type="dxa"/>
          </w:tcPr>
          <w:p w14:paraId="19B1A4B2" w14:textId="4C46CFF6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BD7586F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8FA1F" w14:textId="716070E1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46E0FAE1" w14:textId="77777777" w:rsidTr="00E508B3">
        <w:tc>
          <w:tcPr>
            <w:tcW w:w="878" w:type="dxa"/>
            <w:shd w:val="clear" w:color="auto" w:fill="auto"/>
          </w:tcPr>
          <w:p w14:paraId="05624D90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85" w:type="dxa"/>
            <w:shd w:val="clear" w:color="auto" w:fill="auto"/>
          </w:tcPr>
          <w:p w14:paraId="27463A59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Możliwości analityczne: biochemia-enzymy, substraty, ISE, białka specyficzne, monitorowanie leków, środki uzależniające i trucizny</w:t>
            </w:r>
          </w:p>
        </w:tc>
        <w:tc>
          <w:tcPr>
            <w:tcW w:w="1276" w:type="dxa"/>
          </w:tcPr>
          <w:p w14:paraId="011684C5" w14:textId="53A4FA9D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09176BB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222D" w14:textId="2F6854FF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E4CEEB0" w14:textId="77777777" w:rsidTr="00E508B3">
        <w:tc>
          <w:tcPr>
            <w:tcW w:w="878" w:type="dxa"/>
            <w:shd w:val="clear" w:color="auto" w:fill="auto"/>
          </w:tcPr>
          <w:p w14:paraId="40055E1C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85" w:type="dxa"/>
            <w:shd w:val="clear" w:color="auto" w:fill="auto"/>
          </w:tcPr>
          <w:p w14:paraId="28F81FE1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wykonywania badań w surowicy, osoczu,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hemolizacie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, moczu,  PMR i krwi pełnej</w:t>
            </w:r>
          </w:p>
        </w:tc>
        <w:tc>
          <w:tcPr>
            <w:tcW w:w="1276" w:type="dxa"/>
          </w:tcPr>
          <w:p w14:paraId="326A62C7" w14:textId="6001278A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893FC1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CE0F" w14:textId="7784B155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AA3B529" w14:textId="77777777" w:rsidTr="00E508B3">
        <w:tc>
          <w:tcPr>
            <w:tcW w:w="878" w:type="dxa"/>
            <w:shd w:val="clear" w:color="auto" w:fill="auto"/>
          </w:tcPr>
          <w:p w14:paraId="486DBC97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885" w:type="dxa"/>
            <w:shd w:val="clear" w:color="auto" w:fill="auto"/>
          </w:tcPr>
          <w:p w14:paraId="34E8C0DA" w14:textId="301E2F70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pracy z próbkami pediatrycznymi – zabezpieczenie w odpowiednie naczynka do przelewania materiału do analiz ( </w:t>
            </w: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ok.</w:t>
            </w:r>
            <w:r w:rsidR="00837FB2" w:rsidRPr="009A5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 tys. na </w:t>
            </w:r>
            <w:r w:rsidR="00837FB2"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36 miesięcy</w:t>
            </w: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91BA4A5" w14:textId="7B2F489A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EBD9ECE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B366C" w14:textId="203A117D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A268396" w14:textId="77777777" w:rsidTr="00E508B3">
        <w:tc>
          <w:tcPr>
            <w:tcW w:w="878" w:type="dxa"/>
            <w:shd w:val="clear" w:color="auto" w:fill="auto"/>
          </w:tcPr>
          <w:p w14:paraId="5569BD43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885" w:type="dxa"/>
            <w:shd w:val="clear" w:color="auto" w:fill="auto"/>
          </w:tcPr>
          <w:p w14:paraId="548E853C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Automatyczne rozcieńczanie bądź zmiana objętości próbki po przekroczeniu liniowości metody</w:t>
            </w:r>
          </w:p>
        </w:tc>
        <w:tc>
          <w:tcPr>
            <w:tcW w:w="1276" w:type="dxa"/>
          </w:tcPr>
          <w:p w14:paraId="70F3144F" w14:textId="2756D30B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EE1AAEA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3D17" w14:textId="7B82401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4E0F0892" w14:textId="77777777" w:rsidTr="00E508B3">
        <w:tc>
          <w:tcPr>
            <w:tcW w:w="878" w:type="dxa"/>
            <w:shd w:val="clear" w:color="auto" w:fill="auto"/>
          </w:tcPr>
          <w:p w14:paraId="0292B81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885" w:type="dxa"/>
            <w:shd w:val="clear" w:color="auto" w:fill="auto"/>
          </w:tcPr>
          <w:p w14:paraId="51ACC602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Priorytetowe oznaczanie próbek cito w pełnym wachlarzu badań bez przerywania bieżącej pracy analizatora</w:t>
            </w:r>
          </w:p>
        </w:tc>
        <w:tc>
          <w:tcPr>
            <w:tcW w:w="1276" w:type="dxa"/>
          </w:tcPr>
          <w:p w14:paraId="2F95AFE9" w14:textId="48EB14C7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983012C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52666" w14:textId="4266B6E3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669458A" w14:textId="77777777" w:rsidTr="00E508B3">
        <w:tc>
          <w:tcPr>
            <w:tcW w:w="878" w:type="dxa"/>
            <w:shd w:val="clear" w:color="auto" w:fill="auto"/>
          </w:tcPr>
          <w:p w14:paraId="31C8AA13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885" w:type="dxa"/>
            <w:shd w:val="clear" w:color="auto" w:fill="auto"/>
          </w:tcPr>
          <w:p w14:paraId="7A3156FE" w14:textId="7D88F094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Identyfikowanie  próbek i odczynników za pomocą kodów kreskowych, czujniki poziomu cieczy w próbkach i odczynnikach</w:t>
            </w:r>
          </w:p>
        </w:tc>
        <w:tc>
          <w:tcPr>
            <w:tcW w:w="1276" w:type="dxa"/>
          </w:tcPr>
          <w:p w14:paraId="00933583" w14:textId="09825940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6051F16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4209" w14:textId="31D0E59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FAAA8D9" w14:textId="77777777" w:rsidTr="00E508B3">
        <w:tc>
          <w:tcPr>
            <w:tcW w:w="878" w:type="dxa"/>
            <w:shd w:val="clear" w:color="auto" w:fill="auto"/>
          </w:tcPr>
          <w:p w14:paraId="5F9D72AF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885" w:type="dxa"/>
            <w:shd w:val="clear" w:color="auto" w:fill="auto"/>
          </w:tcPr>
          <w:p w14:paraId="36457C37" w14:textId="68A6ACE9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Minimum 50 pozycji odczynnikowych , możliwość ładowania odczynników do aparatu bezpośrednio po wyjęciu z lodówki, bez inkubacji do temperatury pokojowej</w:t>
            </w:r>
          </w:p>
        </w:tc>
        <w:tc>
          <w:tcPr>
            <w:tcW w:w="1276" w:type="dxa"/>
          </w:tcPr>
          <w:p w14:paraId="6BD1E1FF" w14:textId="30FCCDEC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5A4C541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1F40" w14:textId="7D86562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D486520" w14:textId="77777777" w:rsidTr="00E508B3">
        <w:tc>
          <w:tcPr>
            <w:tcW w:w="878" w:type="dxa"/>
            <w:shd w:val="clear" w:color="auto" w:fill="auto"/>
          </w:tcPr>
          <w:p w14:paraId="511C7B6D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885" w:type="dxa"/>
            <w:shd w:val="clear" w:color="auto" w:fill="auto"/>
          </w:tcPr>
          <w:p w14:paraId="4CB7E255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Chłodzenie odczynników na pokładzie analizatora w stałej temperaturze zgodnie z zaleceniami producenta zapobiegające konieczności codziennego załadunku i rozładunku</w:t>
            </w:r>
          </w:p>
        </w:tc>
        <w:tc>
          <w:tcPr>
            <w:tcW w:w="1276" w:type="dxa"/>
          </w:tcPr>
          <w:p w14:paraId="1091424E" w14:textId="17C5DCBF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A0B8D24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B9A2" w14:textId="3D301E6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EE9C937" w14:textId="77777777" w:rsidTr="00E508B3">
        <w:tc>
          <w:tcPr>
            <w:tcW w:w="878" w:type="dxa"/>
            <w:shd w:val="clear" w:color="auto" w:fill="auto"/>
          </w:tcPr>
          <w:p w14:paraId="3D5C5E55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885" w:type="dxa"/>
            <w:shd w:val="clear" w:color="auto" w:fill="auto"/>
          </w:tcPr>
          <w:p w14:paraId="1B9BB753" w14:textId="1CB24FE0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System monitorujący zużycie odczynników i materiałów zużywalnych, odczynniki gotowe do użycia lub przygotowywane przez analizator bez konieczności manualnego przygotowywania</w:t>
            </w:r>
          </w:p>
        </w:tc>
        <w:tc>
          <w:tcPr>
            <w:tcW w:w="1276" w:type="dxa"/>
          </w:tcPr>
          <w:p w14:paraId="11527149" w14:textId="7FAEF899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562AAC5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B9D4" w14:textId="2832869B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51FEB17" w14:textId="77777777" w:rsidTr="00E508B3">
        <w:tc>
          <w:tcPr>
            <w:tcW w:w="878" w:type="dxa"/>
            <w:shd w:val="clear" w:color="auto" w:fill="auto"/>
          </w:tcPr>
          <w:p w14:paraId="49D91C98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885" w:type="dxa"/>
            <w:shd w:val="clear" w:color="auto" w:fill="auto"/>
          </w:tcPr>
          <w:p w14:paraId="292AD65A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Bezkontaktowe mieszanie odczynników w kuwecie reakcyjnej eliminujące kontaminację</w:t>
            </w:r>
          </w:p>
        </w:tc>
        <w:tc>
          <w:tcPr>
            <w:tcW w:w="1276" w:type="dxa"/>
          </w:tcPr>
          <w:p w14:paraId="3E815183" w14:textId="7683F692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C3DFCD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FA15" w14:textId="253E25D4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4080BF6" w14:textId="77777777" w:rsidTr="00E508B3">
        <w:tc>
          <w:tcPr>
            <w:tcW w:w="878" w:type="dxa"/>
            <w:shd w:val="clear" w:color="auto" w:fill="auto"/>
          </w:tcPr>
          <w:p w14:paraId="648ACE1C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885" w:type="dxa"/>
            <w:shd w:val="clear" w:color="auto" w:fill="auto"/>
          </w:tcPr>
          <w:p w14:paraId="3C11F2A5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Kuwety pomiarowe wielokrotnego użytku, myte i sprawdzane automatycznie przez analizator</w:t>
            </w:r>
          </w:p>
        </w:tc>
        <w:tc>
          <w:tcPr>
            <w:tcW w:w="1276" w:type="dxa"/>
          </w:tcPr>
          <w:p w14:paraId="4222E569" w14:textId="3F973BF2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5CB9E98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820E" w14:textId="5118F714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CC22CD5" w14:textId="77777777" w:rsidTr="00E508B3">
        <w:tc>
          <w:tcPr>
            <w:tcW w:w="878" w:type="dxa"/>
            <w:shd w:val="clear" w:color="auto" w:fill="auto"/>
          </w:tcPr>
          <w:p w14:paraId="43BF8AAC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885" w:type="dxa"/>
            <w:shd w:val="clear" w:color="auto" w:fill="auto"/>
          </w:tcPr>
          <w:p w14:paraId="2637CC11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276" w:type="dxa"/>
          </w:tcPr>
          <w:p w14:paraId="3EB39404" w14:textId="27E384F6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4AAADC4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C6B03" w14:textId="2F900F60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4ED1066E" w14:textId="77777777" w:rsidTr="00E508B3">
        <w:tc>
          <w:tcPr>
            <w:tcW w:w="878" w:type="dxa"/>
            <w:shd w:val="clear" w:color="auto" w:fill="auto"/>
          </w:tcPr>
          <w:p w14:paraId="603E9994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885" w:type="dxa"/>
            <w:shd w:val="clear" w:color="auto" w:fill="auto"/>
          </w:tcPr>
          <w:p w14:paraId="5C96B76D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Materiał kontrolny do oceny wiarygodności oznaczeń oferowany co najmniej na dwóch poziomach </w:t>
            </w:r>
          </w:p>
        </w:tc>
        <w:tc>
          <w:tcPr>
            <w:tcW w:w="1276" w:type="dxa"/>
          </w:tcPr>
          <w:p w14:paraId="26FD04B1" w14:textId="5E70A73C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CF4DD67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C9AF" w14:textId="62D91483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551FAAE" w14:textId="77777777" w:rsidTr="00E508B3">
        <w:tc>
          <w:tcPr>
            <w:tcW w:w="878" w:type="dxa"/>
            <w:shd w:val="clear" w:color="auto" w:fill="auto"/>
          </w:tcPr>
          <w:p w14:paraId="43F08B38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885" w:type="dxa"/>
            <w:shd w:val="clear" w:color="auto" w:fill="auto"/>
          </w:tcPr>
          <w:p w14:paraId="7E19B456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Pomiar cholesterolu HDL oraz hemoglobiny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glikowanej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metodą bezpośrednią bez wstępnej obróbki materiału badanego </w:t>
            </w:r>
          </w:p>
        </w:tc>
        <w:tc>
          <w:tcPr>
            <w:tcW w:w="1276" w:type="dxa"/>
          </w:tcPr>
          <w:p w14:paraId="30C70E18" w14:textId="22CC88C8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A6A848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85502" w14:textId="18DE7CE8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67E71F9B" w14:textId="77777777" w:rsidTr="00E508B3">
        <w:tc>
          <w:tcPr>
            <w:tcW w:w="878" w:type="dxa"/>
            <w:shd w:val="clear" w:color="auto" w:fill="auto"/>
          </w:tcPr>
          <w:p w14:paraId="050AAD98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885" w:type="dxa"/>
            <w:shd w:val="clear" w:color="auto" w:fill="auto"/>
          </w:tcPr>
          <w:p w14:paraId="05B26588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Jeżeli konieczne – dostarczenie stacji uzdatniania wody jako integralnej części systemu. Serwis systemu uzdatniania wody wraz z zapewnieniem </w:t>
            </w: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materiałów zużywalnych na koszt wykonawcy.</w:t>
            </w:r>
          </w:p>
        </w:tc>
        <w:tc>
          <w:tcPr>
            <w:tcW w:w="1276" w:type="dxa"/>
          </w:tcPr>
          <w:p w14:paraId="128E1FCF" w14:textId="1BA82E49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</w:tcPr>
          <w:p w14:paraId="2D3A5D1A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DC68F" w14:textId="536A39DB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F027963" w14:textId="77777777" w:rsidTr="00E508B3">
        <w:tc>
          <w:tcPr>
            <w:tcW w:w="878" w:type="dxa"/>
            <w:shd w:val="clear" w:color="auto" w:fill="auto"/>
          </w:tcPr>
          <w:p w14:paraId="28B47E5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885" w:type="dxa"/>
            <w:shd w:val="clear" w:color="auto" w:fill="auto"/>
          </w:tcPr>
          <w:p w14:paraId="2F5F7AD7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Dostarczenie chłodziarki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do przechowywania odczynników na pracowni, jako integralna część systemu.</w:t>
            </w:r>
          </w:p>
        </w:tc>
        <w:tc>
          <w:tcPr>
            <w:tcW w:w="1276" w:type="dxa"/>
          </w:tcPr>
          <w:p w14:paraId="1742087B" w14:textId="5F3F8707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7D557C5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5C86" w14:textId="3312806B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CF86440" w14:textId="77777777" w:rsidTr="00E508B3">
        <w:tc>
          <w:tcPr>
            <w:tcW w:w="878" w:type="dxa"/>
            <w:shd w:val="clear" w:color="auto" w:fill="auto"/>
          </w:tcPr>
          <w:p w14:paraId="7CF7BCC7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885" w:type="dxa"/>
            <w:shd w:val="clear" w:color="auto" w:fill="auto"/>
          </w:tcPr>
          <w:p w14:paraId="47121B20" w14:textId="10F170CC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Dostarczenie klimatyzatora</w:t>
            </w:r>
            <w:r w:rsidRPr="009A5C1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naściennego do pomieszczenia o poj. 80 m3 oraz systemu </w:t>
            </w:r>
            <w:r w:rsidRPr="00764475">
              <w:rPr>
                <w:rFonts w:ascii="Arial" w:hAnsi="Arial" w:cs="Arial"/>
                <w:sz w:val="20"/>
                <w:szCs w:val="20"/>
              </w:rPr>
              <w:t xml:space="preserve">podtrzymywania </w:t>
            </w:r>
            <w:r w:rsidRPr="00764475">
              <w:rPr>
                <w:rFonts w:ascii="Arial" w:hAnsi="Arial" w:cs="Arial"/>
                <w:b/>
                <w:bCs/>
                <w:sz w:val="20"/>
                <w:szCs w:val="20"/>
              </w:rPr>
              <w:t>zasilania UPS</w:t>
            </w:r>
            <w:r w:rsidRPr="00764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E23" w:rsidRPr="00764475">
              <w:rPr>
                <w:rFonts w:ascii="Arial" w:hAnsi="Arial" w:cs="Arial"/>
                <w:sz w:val="20"/>
                <w:szCs w:val="20"/>
              </w:rPr>
              <w:t>(</w:t>
            </w:r>
            <w:r w:rsidR="00EE77FC" w:rsidRPr="00764475">
              <w:rPr>
                <w:rFonts w:ascii="Arial" w:hAnsi="Arial" w:cs="Arial"/>
                <w:sz w:val="20"/>
                <w:szCs w:val="20"/>
              </w:rPr>
              <w:t>czas podtrzymania zasilania minimum 20 minut</w:t>
            </w:r>
            <w:r w:rsidR="006B3E23" w:rsidRPr="00764475">
              <w:rPr>
                <w:rFonts w:ascii="Arial" w:hAnsi="Arial" w:cs="Arial"/>
                <w:sz w:val="20"/>
                <w:szCs w:val="20"/>
              </w:rPr>
              <w:t>)</w:t>
            </w:r>
            <w:r w:rsidR="00EE77FC" w:rsidRPr="007644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64475">
              <w:rPr>
                <w:rFonts w:ascii="Arial" w:hAnsi="Arial" w:cs="Arial"/>
                <w:sz w:val="20"/>
                <w:szCs w:val="20"/>
              </w:rPr>
              <w:t>jako integralnej części systemu</w:t>
            </w:r>
            <w:r w:rsidR="00BE170D" w:rsidRPr="007644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E0965C3" w14:textId="232C083D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5E107BD" w14:textId="0D4AA9EF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765C8" w14:textId="7E9504AB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A2" w:rsidRPr="009A5C12" w14:paraId="7CDE7AE3" w14:textId="77777777" w:rsidTr="00084C5B">
        <w:trPr>
          <w:trHeight w:val="531"/>
        </w:trPr>
        <w:tc>
          <w:tcPr>
            <w:tcW w:w="13858" w:type="dxa"/>
            <w:gridSpan w:val="4"/>
            <w:shd w:val="clear" w:color="auto" w:fill="auto"/>
          </w:tcPr>
          <w:p w14:paraId="51E245AC" w14:textId="434CEEFA" w:rsidR="005E71A2" w:rsidRPr="009A5C12" w:rsidRDefault="005E71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pacing w:val="10"/>
                <w:sz w:val="20"/>
                <w:szCs w:val="20"/>
              </w:rPr>
              <w:t>II. WYMOGI DLA CZĘŚCI IMMUNOCHEMICZNEJ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D0F3E" w14:textId="240E410D" w:rsidR="005E71A2" w:rsidRPr="009A5C12" w:rsidRDefault="005E71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8E4500E" w14:textId="77777777" w:rsidTr="00E508B3">
        <w:tc>
          <w:tcPr>
            <w:tcW w:w="878" w:type="dxa"/>
            <w:shd w:val="clear" w:color="auto" w:fill="auto"/>
          </w:tcPr>
          <w:p w14:paraId="7E1D4D99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85" w:type="dxa"/>
            <w:shd w:val="clear" w:color="auto" w:fill="auto"/>
          </w:tcPr>
          <w:p w14:paraId="4536DF97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wykonywania oznaczeń podanych w specyfikacji odczynnikowej</w:t>
            </w:r>
          </w:p>
        </w:tc>
        <w:tc>
          <w:tcPr>
            <w:tcW w:w="1276" w:type="dxa"/>
          </w:tcPr>
          <w:p w14:paraId="0F033BEA" w14:textId="11C5DD58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05389D50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8B2E" w14:textId="7097A8EE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B047FD8" w14:textId="77777777" w:rsidTr="00E508B3">
        <w:tc>
          <w:tcPr>
            <w:tcW w:w="878" w:type="dxa"/>
            <w:shd w:val="clear" w:color="auto" w:fill="auto"/>
          </w:tcPr>
          <w:p w14:paraId="69E01BF3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85" w:type="dxa"/>
            <w:shd w:val="clear" w:color="auto" w:fill="auto"/>
          </w:tcPr>
          <w:p w14:paraId="559D24A6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Metoda chemiluminescencji z pełną automatyzacją analiz</w:t>
            </w:r>
          </w:p>
        </w:tc>
        <w:tc>
          <w:tcPr>
            <w:tcW w:w="1276" w:type="dxa"/>
          </w:tcPr>
          <w:p w14:paraId="42BB5874" w14:textId="6EC922C7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5B83341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D950" w14:textId="67F7BA6F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F3FEA51" w14:textId="77777777" w:rsidTr="00E508B3">
        <w:tc>
          <w:tcPr>
            <w:tcW w:w="878" w:type="dxa"/>
            <w:shd w:val="clear" w:color="auto" w:fill="auto"/>
          </w:tcPr>
          <w:p w14:paraId="66A95AA2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85" w:type="dxa"/>
            <w:shd w:val="clear" w:color="auto" w:fill="auto"/>
          </w:tcPr>
          <w:p w14:paraId="0A06D88A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Wydajność aparatu min. 150 badań/godzinę</w:t>
            </w:r>
          </w:p>
        </w:tc>
        <w:tc>
          <w:tcPr>
            <w:tcW w:w="1276" w:type="dxa"/>
          </w:tcPr>
          <w:p w14:paraId="4E731C31" w14:textId="354813C5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3496DBA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D7E3" w14:textId="269312E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081CB5D" w14:textId="77777777" w:rsidTr="00E508B3">
        <w:tc>
          <w:tcPr>
            <w:tcW w:w="878" w:type="dxa"/>
            <w:shd w:val="clear" w:color="auto" w:fill="auto"/>
          </w:tcPr>
          <w:p w14:paraId="520D10DF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85" w:type="dxa"/>
            <w:shd w:val="clear" w:color="auto" w:fill="auto"/>
          </w:tcPr>
          <w:p w14:paraId="5A4D2722" w14:textId="292B4090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wykonywania badań w próbkach pierwotnych, wykorzystywanie probówek z dostępnych systemów zamkniętych </w:t>
            </w:r>
          </w:p>
        </w:tc>
        <w:tc>
          <w:tcPr>
            <w:tcW w:w="1276" w:type="dxa"/>
          </w:tcPr>
          <w:p w14:paraId="6A40FD91" w14:textId="7B589F8A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48B34B8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214F" w14:textId="630366C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B545738" w14:textId="77777777" w:rsidTr="00E508B3">
        <w:tc>
          <w:tcPr>
            <w:tcW w:w="878" w:type="dxa"/>
            <w:shd w:val="clear" w:color="auto" w:fill="auto"/>
          </w:tcPr>
          <w:p w14:paraId="5E636555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85" w:type="dxa"/>
            <w:shd w:val="clear" w:color="auto" w:fill="auto"/>
          </w:tcPr>
          <w:p w14:paraId="263350B6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Liczba testów wykonywanych z jednej próbki - min. 20</w:t>
            </w:r>
          </w:p>
        </w:tc>
        <w:tc>
          <w:tcPr>
            <w:tcW w:w="1276" w:type="dxa"/>
          </w:tcPr>
          <w:p w14:paraId="443899F6" w14:textId="11ED5910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58680B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2000" w14:textId="3B722872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56F7B9F" w14:textId="77777777" w:rsidTr="00E508B3">
        <w:tc>
          <w:tcPr>
            <w:tcW w:w="878" w:type="dxa"/>
            <w:shd w:val="clear" w:color="auto" w:fill="auto"/>
          </w:tcPr>
          <w:p w14:paraId="6DA2FA8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85" w:type="dxa"/>
            <w:shd w:val="clear" w:color="auto" w:fill="auto"/>
          </w:tcPr>
          <w:p w14:paraId="2071D833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wykonywania próbek pilnych bez konieczności przerywania pracy aparatu</w:t>
            </w:r>
          </w:p>
        </w:tc>
        <w:tc>
          <w:tcPr>
            <w:tcW w:w="1276" w:type="dxa"/>
          </w:tcPr>
          <w:p w14:paraId="5C7FCCC3" w14:textId="597E6BE4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79A4A23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D732" w14:textId="3403F9FE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A7758F2" w14:textId="77777777" w:rsidTr="00E508B3">
        <w:tc>
          <w:tcPr>
            <w:tcW w:w="878" w:type="dxa"/>
            <w:shd w:val="clear" w:color="auto" w:fill="auto"/>
          </w:tcPr>
          <w:p w14:paraId="40E6502A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6885" w:type="dxa"/>
            <w:shd w:val="clear" w:color="auto" w:fill="auto"/>
          </w:tcPr>
          <w:p w14:paraId="5E9E2715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System wykrywania skrzepów w próbkach</w:t>
            </w:r>
          </w:p>
        </w:tc>
        <w:tc>
          <w:tcPr>
            <w:tcW w:w="1276" w:type="dxa"/>
          </w:tcPr>
          <w:p w14:paraId="68D49AF0" w14:textId="61FDE2B1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0E0D24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49EF" w14:textId="151AD16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31E351B" w14:textId="77777777" w:rsidTr="00E508B3">
        <w:tc>
          <w:tcPr>
            <w:tcW w:w="878" w:type="dxa"/>
            <w:shd w:val="clear" w:color="auto" w:fill="auto"/>
          </w:tcPr>
          <w:p w14:paraId="4F9C3752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85" w:type="dxa"/>
            <w:shd w:val="clear" w:color="auto" w:fill="auto"/>
          </w:tcPr>
          <w:p w14:paraId="370324EC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Automatyczne rozcieńczanie próbek po przekroczeniu liniowości</w:t>
            </w:r>
          </w:p>
        </w:tc>
        <w:tc>
          <w:tcPr>
            <w:tcW w:w="1276" w:type="dxa"/>
          </w:tcPr>
          <w:p w14:paraId="680C7714" w14:textId="63EE8A79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BD5110D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4D4D" w14:textId="0BEF0665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FEA5B3E" w14:textId="77777777" w:rsidTr="00E508B3">
        <w:tc>
          <w:tcPr>
            <w:tcW w:w="878" w:type="dxa"/>
            <w:shd w:val="clear" w:color="auto" w:fill="auto"/>
          </w:tcPr>
          <w:p w14:paraId="38E7EDC7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85" w:type="dxa"/>
            <w:shd w:val="clear" w:color="auto" w:fill="auto"/>
          </w:tcPr>
          <w:p w14:paraId="3499C223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dostawiania próbek bez przerywania pracy</w:t>
            </w:r>
          </w:p>
        </w:tc>
        <w:tc>
          <w:tcPr>
            <w:tcW w:w="1276" w:type="dxa"/>
          </w:tcPr>
          <w:p w14:paraId="7E3081FA" w14:textId="51432C8E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E8CB6FB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99734" w14:textId="67FC210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9111EAA" w14:textId="77777777" w:rsidTr="00E508B3">
        <w:tc>
          <w:tcPr>
            <w:tcW w:w="878" w:type="dxa"/>
            <w:shd w:val="clear" w:color="auto" w:fill="auto"/>
          </w:tcPr>
          <w:p w14:paraId="4CBB199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885" w:type="dxa"/>
            <w:shd w:val="clear" w:color="auto" w:fill="auto"/>
          </w:tcPr>
          <w:p w14:paraId="40D174F2" w14:textId="526271F0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Odczynniki do oznaczania TSH,</w:t>
            </w:r>
            <w:r w:rsidR="005E71A2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fT4,</w:t>
            </w:r>
            <w:r w:rsidR="005E71A2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fT3 posiadające określone przez producenta specyficzne wartości referencyjne dla populacji dorosłych, </w:t>
            </w: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dzieci, kobiet ciężarnych oraz osób w wieku podeszłym</w:t>
            </w:r>
          </w:p>
        </w:tc>
        <w:tc>
          <w:tcPr>
            <w:tcW w:w="1276" w:type="dxa"/>
          </w:tcPr>
          <w:p w14:paraId="1DC68BB0" w14:textId="25B9D76F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</w:tcPr>
          <w:p w14:paraId="51678A0D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3F81" w14:textId="07548B10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094C4FE" w14:textId="77777777" w:rsidTr="00E508B3">
        <w:tc>
          <w:tcPr>
            <w:tcW w:w="878" w:type="dxa"/>
            <w:shd w:val="clear" w:color="auto" w:fill="auto"/>
          </w:tcPr>
          <w:p w14:paraId="00D241B1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885" w:type="dxa"/>
            <w:shd w:val="clear" w:color="auto" w:fill="auto"/>
          </w:tcPr>
          <w:p w14:paraId="1D2EE64A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Test do oznaczania b-HCG posiadający oficjalne wskazania producenta do monitorowania ciąży oraz diagnostyki i monitorowania nowotworów</w:t>
            </w:r>
          </w:p>
        </w:tc>
        <w:tc>
          <w:tcPr>
            <w:tcW w:w="1276" w:type="dxa"/>
          </w:tcPr>
          <w:p w14:paraId="72DBB90F" w14:textId="658A8F98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48D29BF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6732" w14:textId="0C27F921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3C8334CB" w14:textId="77777777" w:rsidTr="00E508B3">
        <w:tc>
          <w:tcPr>
            <w:tcW w:w="878" w:type="dxa"/>
            <w:shd w:val="clear" w:color="auto" w:fill="auto"/>
          </w:tcPr>
          <w:p w14:paraId="0655FB9D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885" w:type="dxa"/>
            <w:shd w:val="clear" w:color="auto" w:fill="auto"/>
          </w:tcPr>
          <w:p w14:paraId="2BA25BC3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Prekalibracja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fabryczna odczynników, kalibracja za pomocą max. 2 kalibratorów</w:t>
            </w:r>
          </w:p>
        </w:tc>
        <w:tc>
          <w:tcPr>
            <w:tcW w:w="1276" w:type="dxa"/>
          </w:tcPr>
          <w:p w14:paraId="210BD1DE" w14:textId="5A7D5AF1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70D9126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1FFF" w14:textId="66877E85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173C3EA5" w14:textId="77777777" w:rsidTr="00E508B3">
        <w:tc>
          <w:tcPr>
            <w:tcW w:w="878" w:type="dxa"/>
            <w:shd w:val="clear" w:color="auto" w:fill="auto"/>
          </w:tcPr>
          <w:p w14:paraId="108D25F4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885" w:type="dxa"/>
            <w:shd w:val="clear" w:color="auto" w:fill="auto"/>
          </w:tcPr>
          <w:p w14:paraId="11F5C77A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276" w:type="dxa"/>
          </w:tcPr>
          <w:p w14:paraId="69D23B28" w14:textId="1616A5CC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4453E0E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51E3" w14:textId="5E86610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5B6BFE04" w14:textId="77777777" w:rsidTr="00BE170D">
        <w:trPr>
          <w:trHeight w:val="697"/>
        </w:trPr>
        <w:tc>
          <w:tcPr>
            <w:tcW w:w="878" w:type="dxa"/>
            <w:shd w:val="clear" w:color="auto" w:fill="auto"/>
          </w:tcPr>
          <w:p w14:paraId="7D3BF6DC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885" w:type="dxa"/>
            <w:shd w:val="clear" w:color="auto" w:fill="auto"/>
          </w:tcPr>
          <w:p w14:paraId="4505A4E3" w14:textId="1980F151" w:rsidR="00F94063" w:rsidRPr="00764475" w:rsidRDefault="00FA77DD" w:rsidP="00F940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4063">
              <w:rPr>
                <w:rFonts w:ascii="Arial" w:hAnsi="Arial" w:cs="Arial"/>
                <w:sz w:val="20"/>
                <w:szCs w:val="20"/>
              </w:rPr>
              <w:t xml:space="preserve">Zabezpieczenie </w:t>
            </w:r>
            <w:r w:rsidRPr="00764475">
              <w:rPr>
                <w:rFonts w:ascii="Arial" w:hAnsi="Arial" w:cs="Arial"/>
                <w:sz w:val="20"/>
                <w:szCs w:val="20"/>
              </w:rPr>
              <w:t>systemów w UPS</w:t>
            </w:r>
            <w:r w:rsidR="00F94063" w:rsidRPr="00764475">
              <w:rPr>
                <w:rFonts w:ascii="Arial" w:hAnsi="Arial" w:cs="Arial"/>
                <w:sz w:val="20"/>
                <w:szCs w:val="20"/>
              </w:rPr>
              <w:t xml:space="preserve"> (czas podtrzymania zasilania  minimum 20 minut)</w:t>
            </w:r>
            <w:r w:rsidR="00BE170D" w:rsidRPr="007644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7A5B99" w14:textId="049367AB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7133D" w14:textId="2811A0E6" w:rsidR="00FA77DD" w:rsidRPr="009A5C12" w:rsidRDefault="005E71A2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545EFE5" w14:textId="52B34C6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B1DA" w14:textId="4F6A8A3C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1327BF2" w14:textId="77777777" w:rsidTr="00E508B3">
        <w:tc>
          <w:tcPr>
            <w:tcW w:w="878" w:type="dxa"/>
            <w:shd w:val="clear" w:color="auto" w:fill="auto"/>
          </w:tcPr>
          <w:p w14:paraId="58FCD491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885" w:type="dxa"/>
            <w:shd w:val="clear" w:color="auto" w:fill="auto"/>
          </w:tcPr>
          <w:p w14:paraId="767394D7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stałego monitorowania zużycia odczynników i materiałów zużywalnych</w:t>
            </w:r>
          </w:p>
        </w:tc>
        <w:tc>
          <w:tcPr>
            <w:tcW w:w="1276" w:type="dxa"/>
          </w:tcPr>
          <w:p w14:paraId="52F841C8" w14:textId="1C23ADB5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2EE1F11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1F7F6" w14:textId="271104B3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D443CF1" w14:textId="77777777" w:rsidTr="00E508B3">
        <w:tc>
          <w:tcPr>
            <w:tcW w:w="878" w:type="dxa"/>
            <w:shd w:val="clear" w:color="auto" w:fill="auto"/>
          </w:tcPr>
          <w:p w14:paraId="38C9DC1D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885" w:type="dxa"/>
            <w:shd w:val="clear" w:color="auto" w:fill="auto"/>
          </w:tcPr>
          <w:p w14:paraId="330E1F46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Aparat zawsze gotowy do pracy</w:t>
            </w:r>
          </w:p>
        </w:tc>
        <w:tc>
          <w:tcPr>
            <w:tcW w:w="1276" w:type="dxa"/>
          </w:tcPr>
          <w:p w14:paraId="431DD1A6" w14:textId="1FCBCB07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61853CD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98FF" w14:textId="142AB96D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2DBB017A" w14:textId="77777777" w:rsidTr="00E508B3">
        <w:tc>
          <w:tcPr>
            <w:tcW w:w="878" w:type="dxa"/>
            <w:shd w:val="clear" w:color="auto" w:fill="auto"/>
          </w:tcPr>
          <w:p w14:paraId="0DE295E9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885" w:type="dxa"/>
            <w:shd w:val="clear" w:color="auto" w:fill="auto"/>
          </w:tcPr>
          <w:p w14:paraId="489DD380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Jednorazowe końcówki dozujące materiał eliminujące ryzyko kontaminacji</w:t>
            </w:r>
          </w:p>
        </w:tc>
        <w:tc>
          <w:tcPr>
            <w:tcW w:w="1276" w:type="dxa"/>
          </w:tcPr>
          <w:p w14:paraId="38916BAA" w14:textId="17DB7418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FA24515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B6C1" w14:textId="2E53CB12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33ADEC28" w14:textId="77777777" w:rsidTr="00E508B3">
        <w:tc>
          <w:tcPr>
            <w:tcW w:w="878" w:type="dxa"/>
            <w:shd w:val="clear" w:color="auto" w:fill="auto"/>
          </w:tcPr>
          <w:p w14:paraId="7A34665B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885" w:type="dxa"/>
            <w:shd w:val="clear" w:color="auto" w:fill="auto"/>
          </w:tcPr>
          <w:p w14:paraId="4747A460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Czas uzyskania wyników do 40 minut</w:t>
            </w:r>
          </w:p>
        </w:tc>
        <w:tc>
          <w:tcPr>
            <w:tcW w:w="1276" w:type="dxa"/>
          </w:tcPr>
          <w:p w14:paraId="3FD953EF" w14:textId="59016C86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12C9A38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9BF55" w14:textId="6F4124C5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41DF020" w14:textId="77777777" w:rsidTr="00E508B3">
        <w:tc>
          <w:tcPr>
            <w:tcW w:w="878" w:type="dxa"/>
            <w:shd w:val="clear" w:color="auto" w:fill="auto"/>
          </w:tcPr>
          <w:p w14:paraId="324990ED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885" w:type="dxa"/>
            <w:shd w:val="clear" w:color="auto" w:fill="auto"/>
          </w:tcPr>
          <w:p w14:paraId="4B499822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Chłodzenie odczynników na pokładzie analizatora w stałej temperaturze zgodnie z rekomendacją producenta odczynników</w:t>
            </w:r>
          </w:p>
        </w:tc>
        <w:tc>
          <w:tcPr>
            <w:tcW w:w="1276" w:type="dxa"/>
          </w:tcPr>
          <w:p w14:paraId="32BD5DAD" w14:textId="26AD262D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080414C5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277E" w14:textId="17252B8A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6B801A1" w14:textId="77777777" w:rsidTr="00E508B3">
        <w:tc>
          <w:tcPr>
            <w:tcW w:w="878" w:type="dxa"/>
            <w:shd w:val="clear" w:color="auto" w:fill="auto"/>
          </w:tcPr>
          <w:p w14:paraId="3B91F649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885" w:type="dxa"/>
            <w:shd w:val="clear" w:color="auto" w:fill="auto"/>
          </w:tcPr>
          <w:p w14:paraId="69A20F55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Identyfikowanie próbek, odczynników, kalibratorów i kontroli za pomocą kodów kreskowych</w:t>
            </w:r>
          </w:p>
        </w:tc>
        <w:tc>
          <w:tcPr>
            <w:tcW w:w="1276" w:type="dxa"/>
          </w:tcPr>
          <w:p w14:paraId="408AE986" w14:textId="5B9E497D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5CD77F2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0E4B" w14:textId="1F9D6F8F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02D05A3" w14:textId="77777777" w:rsidTr="00E508B3">
        <w:tc>
          <w:tcPr>
            <w:tcW w:w="878" w:type="dxa"/>
            <w:shd w:val="clear" w:color="auto" w:fill="auto"/>
          </w:tcPr>
          <w:p w14:paraId="5C2341AC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885" w:type="dxa"/>
            <w:shd w:val="clear" w:color="auto" w:fill="auto"/>
          </w:tcPr>
          <w:p w14:paraId="4F9B4890" w14:textId="77777777" w:rsidR="00FA77DD" w:rsidRPr="009A5C12" w:rsidRDefault="00FA77DD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Dostarczenie </w:t>
            </w:r>
            <w:r w:rsidRPr="001112CD">
              <w:rPr>
                <w:rFonts w:ascii="Arial" w:hAnsi="Arial" w:cs="Arial"/>
                <w:sz w:val="20"/>
                <w:szCs w:val="20"/>
              </w:rPr>
              <w:t xml:space="preserve">wraz z ofertą </w:t>
            </w:r>
            <w:r w:rsidRPr="009A5C12">
              <w:rPr>
                <w:rFonts w:ascii="Arial" w:hAnsi="Arial" w:cs="Arial"/>
                <w:sz w:val="20"/>
                <w:szCs w:val="20"/>
              </w:rPr>
              <w:t>instrukcji obsługi oraz szczegółowych monografii o testach w języku polskim</w:t>
            </w:r>
          </w:p>
        </w:tc>
        <w:tc>
          <w:tcPr>
            <w:tcW w:w="1276" w:type="dxa"/>
          </w:tcPr>
          <w:p w14:paraId="6BE8A255" w14:textId="6A7EBCE0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059E064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976E" w14:textId="667F6530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EA3E04E" w14:textId="77777777" w:rsidTr="00E508B3">
        <w:tc>
          <w:tcPr>
            <w:tcW w:w="878" w:type="dxa"/>
            <w:shd w:val="clear" w:color="auto" w:fill="auto"/>
          </w:tcPr>
          <w:p w14:paraId="0A3E44A4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885" w:type="dxa"/>
            <w:shd w:val="clear" w:color="auto" w:fill="auto"/>
          </w:tcPr>
          <w:p w14:paraId="11DBF5F6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Wieloparametrowy materiał kontrolny producenta do oceny dokładności oznaczeń, co najmniej na dwóch poziomach</w:t>
            </w:r>
          </w:p>
        </w:tc>
        <w:tc>
          <w:tcPr>
            <w:tcW w:w="1276" w:type="dxa"/>
          </w:tcPr>
          <w:p w14:paraId="17AB4C93" w14:textId="1B20D590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8D62AEC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A28D" w14:textId="53024321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0B0CE21D" w14:textId="77777777" w:rsidTr="00E508B3">
        <w:tc>
          <w:tcPr>
            <w:tcW w:w="878" w:type="dxa"/>
            <w:shd w:val="clear" w:color="auto" w:fill="auto"/>
          </w:tcPr>
          <w:p w14:paraId="3FE0C516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885" w:type="dxa"/>
            <w:shd w:val="clear" w:color="auto" w:fill="auto"/>
          </w:tcPr>
          <w:p w14:paraId="2CF5B20A" w14:textId="77777777" w:rsidR="00FA77DD" w:rsidRPr="009A5C12" w:rsidRDefault="00FA77D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Czas oznaczania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Troponiny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&lt; 18 minut</w:t>
            </w:r>
          </w:p>
        </w:tc>
        <w:tc>
          <w:tcPr>
            <w:tcW w:w="1276" w:type="dxa"/>
          </w:tcPr>
          <w:p w14:paraId="61F105A8" w14:textId="55ADB646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38D1586" w14:textId="77777777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E353" w14:textId="6B3962B8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7D" w:rsidRPr="009A5C12" w14:paraId="2F4FEA2F" w14:textId="77777777" w:rsidTr="00084C5B">
        <w:trPr>
          <w:trHeight w:val="499"/>
        </w:trPr>
        <w:tc>
          <w:tcPr>
            <w:tcW w:w="13858" w:type="dxa"/>
            <w:gridSpan w:val="4"/>
            <w:shd w:val="clear" w:color="auto" w:fill="auto"/>
          </w:tcPr>
          <w:p w14:paraId="7F87C57F" w14:textId="7BE50E64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Dodatkowe wymagania dotyczące systemu </w:t>
            </w:r>
            <w:proofErr w:type="spellStart"/>
            <w:r w:rsidRPr="009A5C12">
              <w:rPr>
                <w:rFonts w:ascii="Arial" w:hAnsi="Arial" w:cs="Arial"/>
                <w:b/>
                <w:sz w:val="20"/>
                <w:szCs w:val="20"/>
              </w:rPr>
              <w:t>biochemiczno</w:t>
            </w:r>
            <w:proofErr w:type="spellEnd"/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749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immunochemicznego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6DFA" w14:textId="267F5FB7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7DD" w:rsidRPr="009A5C12" w14:paraId="779AF440" w14:textId="77777777" w:rsidTr="00E508B3">
        <w:tc>
          <w:tcPr>
            <w:tcW w:w="878" w:type="dxa"/>
            <w:shd w:val="clear" w:color="auto" w:fill="auto"/>
          </w:tcPr>
          <w:p w14:paraId="27D7E92A" w14:textId="77777777" w:rsidR="00FA77DD" w:rsidRPr="009A5C12" w:rsidRDefault="00FA77D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85" w:type="dxa"/>
            <w:shd w:val="clear" w:color="auto" w:fill="auto"/>
          </w:tcPr>
          <w:p w14:paraId="6C99EAA9" w14:textId="4882A4F4" w:rsidR="00C61569" w:rsidRDefault="00FA3938" w:rsidP="00FA39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3938">
              <w:rPr>
                <w:rFonts w:ascii="Arial" w:hAnsi="Arial" w:cs="Arial"/>
                <w:sz w:val="20"/>
                <w:szCs w:val="20"/>
              </w:rPr>
              <w:t xml:space="preserve">Jeżeli to konieczne – dostarczenie </w:t>
            </w:r>
            <w:r w:rsidRPr="00FA3938">
              <w:rPr>
                <w:rFonts w:ascii="Arial" w:hAnsi="Arial" w:cs="Arial"/>
                <w:b/>
                <w:sz w:val="20"/>
                <w:szCs w:val="20"/>
              </w:rPr>
              <w:t>zestaw</w:t>
            </w:r>
            <w:r w:rsidR="00255D78">
              <w:rPr>
                <w:rFonts w:ascii="Arial" w:hAnsi="Arial" w:cs="Arial"/>
                <w:b/>
                <w:sz w:val="20"/>
                <w:szCs w:val="20"/>
              </w:rPr>
              <w:t>ów</w:t>
            </w:r>
            <w:r w:rsidRPr="00FA3938">
              <w:rPr>
                <w:rFonts w:ascii="Arial" w:hAnsi="Arial" w:cs="Arial"/>
                <w:b/>
                <w:sz w:val="20"/>
                <w:szCs w:val="20"/>
              </w:rPr>
              <w:t xml:space="preserve"> komputerow</w:t>
            </w:r>
            <w:r w:rsidR="00255D78">
              <w:rPr>
                <w:rFonts w:ascii="Arial" w:hAnsi="Arial" w:cs="Arial"/>
                <w:b/>
                <w:sz w:val="20"/>
                <w:szCs w:val="20"/>
              </w:rPr>
              <w:t>ych</w:t>
            </w:r>
            <w:r w:rsidRPr="00035B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5B23" w:rsidRPr="00035B23">
              <w:rPr>
                <w:rFonts w:ascii="Arial" w:hAnsi="Arial" w:cs="Arial"/>
                <w:b/>
                <w:bCs/>
                <w:sz w:val="20"/>
                <w:szCs w:val="20"/>
              </w:rPr>
              <w:t>(stacji roboczych)</w:t>
            </w:r>
            <w:r w:rsidR="00035B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938">
              <w:rPr>
                <w:rFonts w:ascii="Arial" w:hAnsi="Arial" w:cs="Arial"/>
                <w:sz w:val="20"/>
                <w:szCs w:val="20"/>
              </w:rPr>
              <w:t xml:space="preserve">o następujących parametrach: </w:t>
            </w:r>
          </w:p>
          <w:p w14:paraId="20FB438F" w14:textId="7620CA00" w:rsidR="002D39E6" w:rsidRDefault="00824C4E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procesor min. 4-rdzeniowy 8-wątkowy, min 3</w:t>
            </w:r>
            <w:r w:rsidR="000078C9">
              <w:rPr>
                <w:rFonts w:ascii="Arial" w:hAnsi="Arial" w:cs="Arial"/>
                <w:sz w:val="20"/>
                <w:szCs w:val="20"/>
              </w:rPr>
              <w:t>.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0GHz, z wbudowanym kontrolerem pamięci DDR4, </w:t>
            </w:r>
          </w:p>
          <w:p w14:paraId="7963E0BB" w14:textId="62F245E1" w:rsidR="00C60FF3" w:rsidRDefault="00824C4E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pamięć RAM co najmniej DDR4 1x8GB, minimum </w:t>
            </w:r>
            <w:r w:rsidR="00C60E41" w:rsidRPr="00105503">
              <w:rPr>
                <w:rFonts w:ascii="Arial" w:hAnsi="Arial" w:cs="Arial"/>
                <w:sz w:val="20"/>
                <w:szCs w:val="20"/>
              </w:rPr>
              <w:t>jeden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 slot woln</w:t>
            </w:r>
            <w:r w:rsidR="00C60E41" w:rsidRPr="00105503">
              <w:rPr>
                <w:rFonts w:ascii="Arial" w:hAnsi="Arial" w:cs="Arial"/>
                <w:sz w:val="20"/>
                <w:szCs w:val="20"/>
              </w:rPr>
              <w:t>y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 na dalszą rozbudowę</w:t>
            </w:r>
            <w:r w:rsidR="00FA3938" w:rsidRPr="0010550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8BF9FE2" w14:textId="7FBE7F5E" w:rsidR="00C60FF3" w:rsidRDefault="001317F2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SSD</w:t>
            </w:r>
            <w:r w:rsidR="00FA3938" w:rsidRPr="001055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A46">
              <w:rPr>
                <w:rFonts w:ascii="Arial" w:hAnsi="Arial" w:cs="Arial"/>
                <w:sz w:val="20"/>
                <w:szCs w:val="20"/>
              </w:rPr>
              <w:t>25</w:t>
            </w:r>
            <w:r w:rsidR="00FA3938" w:rsidRPr="00105503">
              <w:rPr>
                <w:rFonts w:ascii="Arial" w:hAnsi="Arial" w:cs="Arial"/>
                <w:sz w:val="20"/>
                <w:szCs w:val="20"/>
              </w:rPr>
              <w:t xml:space="preserve">0 GB, </w:t>
            </w:r>
          </w:p>
          <w:p w14:paraId="11136DC5" w14:textId="77777777" w:rsidR="00C60FF3" w:rsidRPr="00C60FF3" w:rsidRDefault="00805AA4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nagrywarka DVD +/- RW DL, </w:t>
            </w:r>
          </w:p>
          <w:p w14:paraId="0BF80AE0" w14:textId="77777777" w:rsidR="00C60FF3" w:rsidRPr="00C60FF3" w:rsidRDefault="00805AA4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z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integrowana z płytą główną karta sieciowa 1Gb Ethernet,</w:t>
            </w:r>
          </w:p>
          <w:p w14:paraId="5777A55D" w14:textId="77777777" w:rsidR="00C60FF3" w:rsidRDefault="00C60FF3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05503" w:rsidRPr="00105503">
              <w:rPr>
                <w:rFonts w:ascii="Arial" w:hAnsi="Arial" w:cs="Arial"/>
                <w:sz w:val="20"/>
                <w:szCs w:val="20"/>
              </w:rPr>
              <w:t xml:space="preserve">inimum dwa wolne złącza RS 232 (do podłączenia analizatorów) lub karta wieloportowa, </w:t>
            </w:r>
          </w:p>
          <w:p w14:paraId="29117EFB" w14:textId="45C5FC94" w:rsidR="00785EB8" w:rsidRPr="00105503" w:rsidRDefault="003B68E7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805AA4"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asilacz  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</w:t>
            </w:r>
            <w:r w:rsidR="00805AA4" w:rsidRPr="001055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05AA4" w:rsidRPr="00105503">
              <w:rPr>
                <w:rFonts w:ascii="Arial" w:hAnsi="Arial" w:cs="Arial"/>
                <w:color w:val="000000"/>
                <w:sz w:val="20"/>
                <w:szCs w:val="20"/>
              </w:rPr>
              <w:t>0W o sprawności minimum 90%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D6B0420" w14:textId="304C7FB8" w:rsidR="00C61569" w:rsidRPr="00BE170D" w:rsidRDefault="00C61569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u</w:t>
            </w:r>
            <w:r w:rsidR="00204E9D" w:rsidRPr="00105503">
              <w:rPr>
                <w:rFonts w:ascii="Arial" w:hAnsi="Arial" w:cs="Arial"/>
                <w:sz w:val="20"/>
                <w:szCs w:val="20"/>
              </w:rPr>
              <w:t xml:space="preserve">rządzenie ochrony zasilania </w:t>
            </w:r>
            <w:r w:rsidR="00785EB8" w:rsidRPr="00105503">
              <w:rPr>
                <w:rFonts w:ascii="Arial" w:hAnsi="Arial" w:cs="Arial"/>
                <w:sz w:val="20"/>
                <w:szCs w:val="20"/>
              </w:rPr>
              <w:t xml:space="preserve">(UPS) </w:t>
            </w:r>
            <w:r w:rsidR="00204E9D" w:rsidRPr="00105503">
              <w:rPr>
                <w:rFonts w:ascii="Arial" w:hAnsi="Arial" w:cs="Arial"/>
                <w:sz w:val="20"/>
                <w:szCs w:val="20"/>
              </w:rPr>
              <w:t>z wbudowaną ochroną przeciwprzepięciową; w płaskiej obudowie z możliwością pracy w pozycji pionowej i poziomej, wraz z oprogramowaniem umożliwiającym automatyczne wyłączenie systemu (</w:t>
            </w:r>
            <w:r w:rsidR="00204E9D" w:rsidRPr="00BE170D">
              <w:rPr>
                <w:rFonts w:ascii="Arial" w:hAnsi="Arial" w:cs="Arial"/>
                <w:sz w:val="20"/>
                <w:szCs w:val="20"/>
              </w:rPr>
              <w:t>uwzględniające zamknięcie badania) w przypadku braku zasilania</w:t>
            </w:r>
            <w:r w:rsidR="00A379CA" w:rsidRPr="00BE170D">
              <w:rPr>
                <w:rFonts w:ascii="Arial" w:hAnsi="Arial" w:cs="Arial"/>
                <w:sz w:val="20"/>
                <w:szCs w:val="20"/>
              </w:rPr>
              <w:t xml:space="preserve">, czas podtrzymania zasilania </w:t>
            </w:r>
            <w:r w:rsidR="00331311" w:rsidRPr="00BE170D">
              <w:rPr>
                <w:rFonts w:ascii="Arial" w:hAnsi="Arial" w:cs="Arial"/>
                <w:sz w:val="20"/>
                <w:szCs w:val="20"/>
              </w:rPr>
              <w:t>stacji roboczej</w:t>
            </w:r>
            <w:r w:rsidR="00A379CA" w:rsidRPr="00BE170D">
              <w:rPr>
                <w:rFonts w:ascii="Arial" w:hAnsi="Arial" w:cs="Arial"/>
                <w:sz w:val="20"/>
                <w:szCs w:val="20"/>
              </w:rPr>
              <w:t xml:space="preserve"> minimum 20 minut</w:t>
            </w:r>
            <w:r w:rsidR="001112CD" w:rsidRPr="00BE170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A580FC2" w14:textId="1AA3D662" w:rsidR="00803146" w:rsidRDefault="00060567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803146" w:rsidRPr="00803146">
              <w:rPr>
                <w:rFonts w:ascii="Arial" w:hAnsi="Arial" w:cs="Arial"/>
                <w:sz w:val="20"/>
                <w:szCs w:val="20"/>
              </w:rPr>
              <w:t xml:space="preserve">tacja robocza wyposażona w czytnik kodów kreskowych spełniający następujące warunki: w zależności od istniejących portów w stacji roboczej podłączany do klawiatury lub portu USB, czytający kod 128C, programowalny </w:t>
            </w:r>
            <w:proofErr w:type="spellStart"/>
            <w:r w:rsidR="00803146" w:rsidRPr="00803146">
              <w:rPr>
                <w:rFonts w:ascii="Arial" w:hAnsi="Arial" w:cs="Arial"/>
                <w:sz w:val="20"/>
                <w:szCs w:val="20"/>
              </w:rPr>
              <w:t>prefix</w:t>
            </w:r>
            <w:proofErr w:type="spellEnd"/>
            <w:r w:rsidR="00803146" w:rsidRPr="0080314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803146" w:rsidRPr="00803146">
              <w:rPr>
                <w:rFonts w:ascii="Arial" w:hAnsi="Arial" w:cs="Arial"/>
                <w:sz w:val="20"/>
                <w:szCs w:val="20"/>
              </w:rPr>
              <w:t>suffix</w:t>
            </w:r>
            <w:proofErr w:type="spellEnd"/>
            <w:r w:rsidR="00803146" w:rsidRPr="008031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C2AB6" w14:textId="642201E2" w:rsidR="00840820" w:rsidRPr="00AC248A" w:rsidRDefault="00C60FF3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t>m</w:t>
            </w:r>
            <w:r w:rsidR="00060567" w:rsidRPr="00AC248A">
              <w:rPr>
                <w:rFonts w:ascii="Arial" w:hAnsi="Arial" w:cs="Arial"/>
                <w:sz w:val="20"/>
                <w:szCs w:val="20"/>
              </w:rPr>
              <w:t>onitor kolorowy min. 2</w:t>
            </w:r>
            <w:r w:rsidR="00A4113B">
              <w:rPr>
                <w:rFonts w:ascii="Arial" w:hAnsi="Arial" w:cs="Arial"/>
                <w:sz w:val="20"/>
                <w:szCs w:val="20"/>
              </w:rPr>
              <w:t>2</w:t>
            </w:r>
            <w:r w:rsidR="00060567" w:rsidRPr="00AC248A">
              <w:rPr>
                <w:rFonts w:ascii="Arial" w:hAnsi="Arial" w:cs="Arial"/>
                <w:sz w:val="20"/>
                <w:szCs w:val="20"/>
              </w:rPr>
              <w:t xml:space="preserve"> cale z matrycą </w:t>
            </w:r>
            <w:r w:rsidR="00AC248A" w:rsidRPr="00AC248A">
              <w:rPr>
                <w:rFonts w:ascii="Arial" w:hAnsi="Arial" w:cs="Arial"/>
                <w:sz w:val="20"/>
                <w:szCs w:val="20"/>
              </w:rPr>
              <w:t>IPS w formacie panoramicznym 16:9</w:t>
            </w:r>
            <w:r w:rsidR="00AC248A">
              <w:rPr>
                <w:rFonts w:ascii="Arial" w:hAnsi="Arial" w:cs="Arial"/>
                <w:sz w:val="20"/>
                <w:szCs w:val="20"/>
              </w:rPr>
              <w:t>,</w:t>
            </w:r>
            <w:r w:rsidR="00AC248A" w:rsidRPr="00AC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820" w:rsidRPr="00AC248A">
              <w:rPr>
                <w:rFonts w:ascii="Arial" w:hAnsi="Arial" w:cs="Arial"/>
                <w:sz w:val="20"/>
                <w:szCs w:val="20"/>
              </w:rPr>
              <w:t>działający w natywnej rozdzielczości 1920x1080 pikseli</w:t>
            </w:r>
            <w:r w:rsidR="00060567" w:rsidRPr="00AC248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A64292C" w14:textId="49D20187" w:rsidR="00060567" w:rsidRPr="00AC248A" w:rsidRDefault="00060567" w:rsidP="00105503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t>drukarka laserowa monochromatyczna</w:t>
            </w:r>
            <w:r w:rsidR="00840820" w:rsidRPr="00AC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9E6" w:rsidRPr="00AC248A">
              <w:rPr>
                <w:rFonts w:ascii="Arial" w:hAnsi="Arial" w:cs="Arial"/>
                <w:sz w:val="20"/>
                <w:szCs w:val="20"/>
              </w:rPr>
              <w:t>wyposażona</w:t>
            </w:r>
            <w:r w:rsidR="00840820" w:rsidRPr="00AC248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2D39E6" w:rsidRPr="00AC248A">
              <w:rPr>
                <w:rFonts w:ascii="Arial" w:hAnsi="Arial" w:cs="Arial"/>
                <w:sz w:val="20"/>
                <w:szCs w:val="20"/>
              </w:rPr>
              <w:t>e wbudowaną</w:t>
            </w:r>
            <w:r w:rsidR="00840820" w:rsidRPr="00AC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9E6" w:rsidRPr="00AC248A">
              <w:rPr>
                <w:rFonts w:ascii="Arial" w:hAnsi="Arial" w:cs="Arial"/>
                <w:sz w:val="20"/>
                <w:szCs w:val="20"/>
              </w:rPr>
              <w:t xml:space="preserve">kartę sieciową </w:t>
            </w:r>
            <w:r w:rsidR="002D39E6" w:rsidRPr="00AC248A">
              <w:rPr>
                <w:rFonts w:ascii="Arial" w:hAnsi="Arial" w:cs="Arial"/>
                <w:color w:val="000000"/>
                <w:sz w:val="20"/>
                <w:szCs w:val="20"/>
              </w:rPr>
              <w:t>1Gb Ethernet</w:t>
            </w:r>
          </w:p>
          <w:p w14:paraId="77D0BF48" w14:textId="77777777" w:rsidR="00105503" w:rsidRDefault="00FA3938" w:rsidP="0010550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Oprogramowanie: </w:t>
            </w:r>
          </w:p>
          <w:p w14:paraId="437C6485" w14:textId="5B18ACB4" w:rsidR="00105503" w:rsidRDefault="00FA3938" w:rsidP="00105503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system operacyjny Windows 10 </w:t>
            </w:r>
            <w:r w:rsidR="00C60E41" w:rsidRPr="00105503">
              <w:rPr>
                <w:rFonts w:ascii="Arial" w:hAnsi="Arial" w:cs="Arial"/>
                <w:sz w:val="20"/>
                <w:szCs w:val="20"/>
              </w:rPr>
              <w:t xml:space="preserve">Pro 64 bity </w:t>
            </w:r>
            <w:r w:rsidRPr="00105503">
              <w:rPr>
                <w:rFonts w:ascii="Arial" w:hAnsi="Arial" w:cs="Arial"/>
                <w:sz w:val="20"/>
                <w:szCs w:val="20"/>
              </w:rPr>
              <w:t>zapewniając</w:t>
            </w:r>
            <w:r w:rsidR="00C60E41" w:rsidRPr="00105503">
              <w:rPr>
                <w:rFonts w:ascii="Arial" w:hAnsi="Arial" w:cs="Arial"/>
                <w:sz w:val="20"/>
                <w:szCs w:val="20"/>
              </w:rPr>
              <w:t>y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 wsparcie producenta</w:t>
            </w:r>
            <w:r w:rsidR="00D755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118ACCD" w14:textId="483E1282" w:rsidR="00FA77DD" w:rsidRPr="00803146" w:rsidRDefault="00A4113B" w:rsidP="0080314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licencjonowane </w:t>
            </w:r>
            <w:r w:rsidR="00FA3938" w:rsidRPr="00803146">
              <w:rPr>
                <w:rFonts w:ascii="Arial" w:hAnsi="Arial" w:cs="Arial"/>
                <w:sz w:val="20"/>
                <w:szCs w:val="20"/>
              </w:rPr>
              <w:t>oprogramowanie antywirusow</w:t>
            </w:r>
            <w:r w:rsidR="00737C77">
              <w:rPr>
                <w:rFonts w:ascii="Arial" w:hAnsi="Arial" w:cs="Arial"/>
                <w:sz w:val="20"/>
                <w:szCs w:val="20"/>
              </w:rPr>
              <w:t>e</w:t>
            </w:r>
            <w:r w:rsidR="006C708E" w:rsidRPr="00803146">
              <w:rPr>
                <w:rFonts w:ascii="Arial" w:hAnsi="Arial" w:cs="Arial"/>
                <w:sz w:val="20"/>
                <w:szCs w:val="20"/>
              </w:rPr>
              <w:t xml:space="preserve"> producent</w:t>
            </w:r>
            <w:r w:rsidR="00737C77">
              <w:rPr>
                <w:rFonts w:ascii="Arial" w:hAnsi="Arial" w:cs="Arial"/>
                <w:sz w:val="20"/>
                <w:szCs w:val="20"/>
              </w:rPr>
              <w:t>a</w:t>
            </w:r>
            <w:r w:rsidR="006C708E" w:rsidRPr="00803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C77" w:rsidRPr="00803146">
              <w:rPr>
                <w:rFonts w:ascii="Arial" w:hAnsi="Arial" w:cs="Arial"/>
                <w:sz w:val="20"/>
                <w:szCs w:val="20"/>
              </w:rPr>
              <w:t>inn</w:t>
            </w:r>
            <w:r w:rsidR="00737C77">
              <w:rPr>
                <w:rFonts w:ascii="Arial" w:hAnsi="Arial" w:cs="Arial"/>
                <w:sz w:val="20"/>
                <w:szCs w:val="20"/>
              </w:rPr>
              <w:t>ego</w:t>
            </w:r>
            <w:r w:rsidR="00737C77" w:rsidRPr="00803146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="006C708E" w:rsidRPr="00803146">
              <w:rPr>
                <w:rFonts w:ascii="Arial" w:hAnsi="Arial" w:cs="Arial"/>
                <w:sz w:val="20"/>
                <w:szCs w:val="20"/>
              </w:rPr>
              <w:t>systemu operacyjnego</w:t>
            </w:r>
            <w:r w:rsidR="00FA3938" w:rsidRPr="008031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6D6DB5C1" w14:textId="0589D1C5" w:rsidR="00FA77D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</w:tcPr>
          <w:p w14:paraId="0D3A0FE9" w14:textId="5DA8D79A" w:rsidR="00FA77DD" w:rsidRPr="00002D15" w:rsidRDefault="00002D1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1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0552" w14:textId="16B0870F" w:rsidR="00FA77DD" w:rsidRPr="009A5C12" w:rsidRDefault="00FA7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7D" w:rsidRPr="009A5C12" w14:paraId="78D346E3" w14:textId="77777777" w:rsidTr="00E508B3">
        <w:tc>
          <w:tcPr>
            <w:tcW w:w="878" w:type="dxa"/>
            <w:shd w:val="clear" w:color="auto" w:fill="auto"/>
          </w:tcPr>
          <w:p w14:paraId="57675C86" w14:textId="00AC4227" w:rsidR="00F12E7D" w:rsidRPr="009A5C12" w:rsidRDefault="00F12E7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5" w:type="dxa"/>
            <w:shd w:val="clear" w:color="auto" w:fill="auto"/>
          </w:tcPr>
          <w:p w14:paraId="33555AAB" w14:textId="555C281B" w:rsidR="00F12E7D" w:rsidRPr="009A5C12" w:rsidRDefault="00F12E7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Internetowa aktualizacja on-line bazy danych dotyczących m.in. oprogramowania, aplikacji, kontroli, kalibratorów</w:t>
            </w:r>
          </w:p>
        </w:tc>
        <w:tc>
          <w:tcPr>
            <w:tcW w:w="1276" w:type="dxa"/>
          </w:tcPr>
          <w:p w14:paraId="6C8431BA" w14:textId="2F3843E1" w:rsidR="00F12E7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674A415" w14:textId="77777777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88AD" w14:textId="77777777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7D" w:rsidRPr="009A5C12" w14:paraId="439D32A2" w14:textId="77777777" w:rsidTr="00E508B3">
        <w:tc>
          <w:tcPr>
            <w:tcW w:w="878" w:type="dxa"/>
            <w:shd w:val="clear" w:color="auto" w:fill="auto"/>
          </w:tcPr>
          <w:p w14:paraId="61A0E0B1" w14:textId="6B7288B7" w:rsidR="00F12E7D" w:rsidRPr="009A5C12" w:rsidRDefault="00F12E7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85" w:type="dxa"/>
            <w:shd w:val="clear" w:color="auto" w:fill="auto"/>
          </w:tcPr>
          <w:p w14:paraId="73D8C2E9" w14:textId="0BEC00D2" w:rsidR="00F12E7D" w:rsidRPr="009A5C12" w:rsidRDefault="00F12E7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Dostarczenie wraz z ofertą instrukcji obsługi oraz szczegółowych monografii o testach w języku polskim</w:t>
            </w:r>
          </w:p>
        </w:tc>
        <w:tc>
          <w:tcPr>
            <w:tcW w:w="1276" w:type="dxa"/>
          </w:tcPr>
          <w:p w14:paraId="5DBA51F7" w14:textId="552880DF" w:rsidR="00F12E7D" w:rsidRPr="009A5C12" w:rsidRDefault="00F12E7D" w:rsidP="00B7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FE74B2B" w14:textId="77777777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3AC" w14:textId="77777777" w:rsidR="00F12E7D" w:rsidRPr="009A5C12" w:rsidRDefault="00F1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A367C" w14:textId="77777777" w:rsidR="008853AD" w:rsidRDefault="002D0A8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5C12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6BC3314A" w14:textId="77777777" w:rsidR="008853AD" w:rsidRDefault="008853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5363A9" w14:textId="77777777" w:rsidR="008853AD" w:rsidRDefault="008853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5A9CCA" w14:textId="3A46C72A" w:rsidR="008D4B5D" w:rsidRPr="009A5C12" w:rsidRDefault="002D0A83">
      <w:pPr>
        <w:spacing w:line="360" w:lineRule="auto"/>
        <w:rPr>
          <w:rFonts w:ascii="Arial" w:hAnsi="Arial" w:cs="Arial"/>
          <w:sz w:val="20"/>
          <w:szCs w:val="20"/>
        </w:rPr>
      </w:pPr>
      <w:r w:rsidRPr="009A5C1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</w:p>
    <w:p w14:paraId="2B3DC741" w14:textId="6B89D9F8" w:rsidR="008D4B5D" w:rsidRPr="00D71C3B" w:rsidRDefault="002D0A83">
      <w:pPr>
        <w:pStyle w:val="Nagwek3"/>
        <w:rPr>
          <w:rFonts w:ascii="Arial" w:hAnsi="Arial" w:cs="Arial"/>
          <w:i/>
          <w:iCs/>
          <w:color w:val="auto"/>
          <w:sz w:val="20"/>
          <w:szCs w:val="20"/>
          <w:u w:val="single"/>
        </w:rPr>
      </w:pPr>
      <w:r w:rsidRPr="00D71C3B">
        <w:rPr>
          <w:rFonts w:ascii="Arial" w:hAnsi="Arial" w:cs="Arial"/>
          <w:i/>
          <w:iCs/>
          <w:color w:val="auto"/>
          <w:sz w:val="20"/>
          <w:szCs w:val="20"/>
          <w:u w:val="single"/>
        </w:rPr>
        <w:lastRenderedPageBreak/>
        <w:t>Załącznik nr 3</w:t>
      </w:r>
      <w:r w:rsidR="004C7538" w:rsidRPr="00D71C3B">
        <w:rPr>
          <w:rFonts w:ascii="Arial" w:hAnsi="Arial" w:cs="Arial"/>
          <w:i/>
          <w:iCs/>
          <w:color w:val="auto"/>
          <w:sz w:val="20"/>
          <w:szCs w:val="20"/>
          <w:u w:val="single"/>
        </w:rPr>
        <w:t xml:space="preserve"> do Pakietu 1</w:t>
      </w:r>
    </w:p>
    <w:p w14:paraId="7C11D93C" w14:textId="77777777" w:rsidR="008D4B5D" w:rsidRPr="009A5C12" w:rsidRDefault="002D0A83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9A5C12">
        <w:rPr>
          <w:rFonts w:ascii="Arial" w:hAnsi="Arial" w:cs="Arial"/>
          <w:color w:val="auto"/>
          <w:sz w:val="20"/>
          <w:szCs w:val="20"/>
        </w:rPr>
        <w:t>WYMAGANIA  STAWIANE  ZASTĘPCZEMU  ANALIZATOROWI  BIOCHEMICZNEMU</w:t>
      </w:r>
    </w:p>
    <w:p w14:paraId="53C7BDB8" w14:textId="20B23A6B" w:rsidR="008D4B5D" w:rsidRPr="00764475" w:rsidRDefault="002D0A83">
      <w:pPr>
        <w:pStyle w:val="Nagwek5"/>
        <w:rPr>
          <w:rFonts w:ascii="Arial" w:hAnsi="Arial" w:cs="Arial"/>
          <w:color w:val="auto"/>
          <w:sz w:val="20"/>
          <w:szCs w:val="20"/>
          <w:u w:val="single"/>
        </w:rPr>
      </w:pPr>
      <w:r w:rsidRPr="00764475">
        <w:rPr>
          <w:rFonts w:ascii="Arial" w:hAnsi="Arial" w:cs="Arial"/>
          <w:color w:val="auto"/>
          <w:sz w:val="20"/>
          <w:szCs w:val="20"/>
          <w:u w:val="single"/>
        </w:rPr>
        <w:t>Należy podać : nazwę i typ aparatu, producenta</w:t>
      </w:r>
      <w:r w:rsidR="00E23D62" w:rsidRPr="00764475">
        <w:rPr>
          <w:rFonts w:ascii="Arial" w:hAnsi="Arial" w:cs="Arial"/>
          <w:color w:val="FF0000"/>
          <w:sz w:val="20"/>
          <w:szCs w:val="20"/>
          <w:u w:val="single"/>
        </w:rPr>
        <w:t>.</w:t>
      </w:r>
      <w:r w:rsidRPr="0076447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14:paraId="72399C19" w14:textId="77777777" w:rsidR="00883C3F" w:rsidRPr="009A5C12" w:rsidRDefault="00883C3F" w:rsidP="00883C3F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754"/>
        <w:gridCol w:w="7009"/>
        <w:gridCol w:w="1276"/>
        <w:gridCol w:w="4819"/>
      </w:tblGrid>
      <w:tr w:rsidR="007D0A29" w:rsidRPr="009A5C12" w14:paraId="28DA0E51" w14:textId="77777777" w:rsidTr="00E508B3">
        <w:tc>
          <w:tcPr>
            <w:tcW w:w="754" w:type="dxa"/>
            <w:shd w:val="clear" w:color="auto" w:fill="auto"/>
          </w:tcPr>
          <w:p w14:paraId="59AD58E4" w14:textId="00F8157B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009" w:type="dxa"/>
            <w:shd w:val="clear" w:color="auto" w:fill="auto"/>
          </w:tcPr>
          <w:p w14:paraId="6A3806C8" w14:textId="0970BAD6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Parametry analizatora biochemicznego</w:t>
            </w:r>
          </w:p>
        </w:tc>
        <w:tc>
          <w:tcPr>
            <w:tcW w:w="1276" w:type="dxa"/>
          </w:tcPr>
          <w:p w14:paraId="02690C57" w14:textId="238C2703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19" w:type="dxa"/>
          </w:tcPr>
          <w:p w14:paraId="72FCDC9A" w14:textId="77777777" w:rsidR="007D0A29" w:rsidRPr="009A5C12" w:rsidRDefault="007D0A29" w:rsidP="007D0A29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69A7FD00" w14:textId="77777777" w:rsidR="007D0A29" w:rsidRPr="009A5C12" w:rsidRDefault="007D0A29" w:rsidP="007D0A29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6CA1C8FB" w14:textId="77777777" w:rsidR="007D0A29" w:rsidRPr="009A5C12" w:rsidRDefault="007D0A29" w:rsidP="007D0A29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UWAGA! Należy wypełnić odrębnie dla każdego parametru i szczegółowo opisać.</w:t>
            </w:r>
          </w:p>
          <w:p w14:paraId="15A8392D" w14:textId="77777777" w:rsidR="007D0A29" w:rsidRPr="009A5C12" w:rsidRDefault="007D0A29" w:rsidP="007D0A29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130B0561" w14:textId="71A62DB7" w:rsidR="007D0A29" w:rsidRPr="009A5C12" w:rsidRDefault="007D0A29" w:rsidP="007D0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7D0A29" w:rsidRPr="009A5C12" w14:paraId="4489CAE8" w14:textId="71A3D57F" w:rsidTr="0075478E">
        <w:trPr>
          <w:trHeight w:val="1402"/>
        </w:trPr>
        <w:tc>
          <w:tcPr>
            <w:tcW w:w="754" w:type="dxa"/>
            <w:shd w:val="clear" w:color="auto" w:fill="auto"/>
          </w:tcPr>
          <w:p w14:paraId="30C61D7A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9" w:type="dxa"/>
            <w:shd w:val="clear" w:color="auto" w:fill="auto"/>
          </w:tcPr>
          <w:p w14:paraId="52325F0D" w14:textId="5FFAEF26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Analizator w pełni automatyczny pracujący w trybie „pacjent po pacjencie”</w:t>
            </w:r>
            <w:r w:rsidR="008F6D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D59">
              <w:rPr>
                <w:rFonts w:ascii="Arial" w:hAnsi="Arial" w:cs="Arial"/>
                <w:sz w:val="20"/>
                <w:szCs w:val="20"/>
              </w:rPr>
              <w:t xml:space="preserve"> rok produkcji nie wcześniej niż 2015 r.</w:t>
            </w:r>
          </w:p>
          <w:p w14:paraId="3B659ECC" w14:textId="38CC6CEF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Należy podać:  nazwę,  typ aparatu i producent</w:t>
            </w:r>
          </w:p>
        </w:tc>
        <w:tc>
          <w:tcPr>
            <w:tcW w:w="1276" w:type="dxa"/>
          </w:tcPr>
          <w:p w14:paraId="0E56B1F2" w14:textId="30BED7F5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777BD7C" w14:textId="77777777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0F7C2" w14:textId="2EAD978D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4819" w:type="dxa"/>
          </w:tcPr>
          <w:p w14:paraId="354260F3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1227BA5D" w14:textId="4E8E0ED6" w:rsidTr="00E508B3">
        <w:tc>
          <w:tcPr>
            <w:tcW w:w="754" w:type="dxa"/>
            <w:shd w:val="clear" w:color="auto" w:fill="auto"/>
          </w:tcPr>
          <w:p w14:paraId="7539F51A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9" w:type="dxa"/>
            <w:shd w:val="clear" w:color="auto" w:fill="auto"/>
          </w:tcPr>
          <w:p w14:paraId="4B7CE9F2" w14:textId="7488E782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Wydajność  części fotometrycznej min. 500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./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części elektrolitowej min.250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./godz.</w:t>
            </w:r>
          </w:p>
        </w:tc>
        <w:tc>
          <w:tcPr>
            <w:tcW w:w="1276" w:type="dxa"/>
          </w:tcPr>
          <w:p w14:paraId="74E0AE86" w14:textId="0F0BF2B2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ADC094D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60CABAA8" w14:textId="265D957B" w:rsidTr="00E508B3">
        <w:tc>
          <w:tcPr>
            <w:tcW w:w="754" w:type="dxa"/>
            <w:shd w:val="clear" w:color="auto" w:fill="auto"/>
          </w:tcPr>
          <w:p w14:paraId="19254646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9" w:type="dxa"/>
            <w:shd w:val="clear" w:color="auto" w:fill="auto"/>
          </w:tcPr>
          <w:p w14:paraId="46059FA8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Możliwość jednoczesnego umieszczania w aparacie minimum 100 próbek badanych, z możliwością ciągłego ich dostawiania bez przerywania pracy</w:t>
            </w:r>
          </w:p>
        </w:tc>
        <w:tc>
          <w:tcPr>
            <w:tcW w:w="1276" w:type="dxa"/>
          </w:tcPr>
          <w:p w14:paraId="53774F8A" w14:textId="54499845" w:rsidR="007D0A29" w:rsidRPr="009A5C12" w:rsidRDefault="007D0A29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F3C6699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6122CBCB" w14:textId="7B38F064" w:rsidTr="00E508B3">
        <w:tc>
          <w:tcPr>
            <w:tcW w:w="754" w:type="dxa"/>
            <w:shd w:val="clear" w:color="auto" w:fill="auto"/>
          </w:tcPr>
          <w:p w14:paraId="5C67BBEF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9" w:type="dxa"/>
            <w:shd w:val="clear" w:color="auto" w:fill="auto"/>
          </w:tcPr>
          <w:p w14:paraId="12A1B82A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Metody pomiaru: fotometryczne monochromatyczne i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bichromatyczne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 punktu końcowego i kinetyczne </w:t>
            </w:r>
          </w:p>
        </w:tc>
        <w:tc>
          <w:tcPr>
            <w:tcW w:w="1276" w:type="dxa"/>
          </w:tcPr>
          <w:p w14:paraId="7F22575C" w14:textId="266369E2" w:rsidR="007D0A29" w:rsidRPr="009A5C12" w:rsidRDefault="007D0A29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26B336C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5F0C8FAB" w14:textId="75A0A341" w:rsidTr="00E508B3">
        <w:tc>
          <w:tcPr>
            <w:tcW w:w="754" w:type="dxa"/>
            <w:shd w:val="clear" w:color="auto" w:fill="auto"/>
          </w:tcPr>
          <w:p w14:paraId="0EF10EDB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9" w:type="dxa"/>
            <w:shd w:val="clear" w:color="auto" w:fill="auto"/>
          </w:tcPr>
          <w:p w14:paraId="50D38E72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moduł ISE minimum Na, K, Cl wykorzystujący jonoselektywne elektrody pomiarowe wymieniane pojedynczo lub zintegrowane sensory</w:t>
            </w:r>
          </w:p>
        </w:tc>
        <w:tc>
          <w:tcPr>
            <w:tcW w:w="1276" w:type="dxa"/>
          </w:tcPr>
          <w:p w14:paraId="01071566" w14:textId="4EE1D346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EA3D978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4892A0E" w14:textId="5EDA96F3" w:rsidTr="00E508B3">
        <w:tc>
          <w:tcPr>
            <w:tcW w:w="754" w:type="dxa"/>
            <w:shd w:val="clear" w:color="auto" w:fill="auto"/>
          </w:tcPr>
          <w:p w14:paraId="7FF06E4E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09" w:type="dxa"/>
            <w:shd w:val="clear" w:color="auto" w:fill="auto"/>
          </w:tcPr>
          <w:p w14:paraId="45C4A8B6" w14:textId="48730BE8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System wykrywania skrzepów w badanej próbce podczas aspiracji, automatyczne płukanie igły</w:t>
            </w:r>
          </w:p>
        </w:tc>
        <w:tc>
          <w:tcPr>
            <w:tcW w:w="1276" w:type="dxa"/>
          </w:tcPr>
          <w:p w14:paraId="4F59E0DD" w14:textId="3E321FDA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02DDD7A0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7B5A310F" w14:textId="13A5C575" w:rsidTr="00E508B3">
        <w:tc>
          <w:tcPr>
            <w:tcW w:w="754" w:type="dxa"/>
            <w:shd w:val="clear" w:color="auto" w:fill="auto"/>
          </w:tcPr>
          <w:p w14:paraId="3D1F300E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9" w:type="dxa"/>
            <w:shd w:val="clear" w:color="auto" w:fill="auto"/>
          </w:tcPr>
          <w:p w14:paraId="7083622C" w14:textId="23FCD0B1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 w fazie ciekłej, system odczynnikowo zamknięty</w:t>
            </w:r>
          </w:p>
        </w:tc>
        <w:tc>
          <w:tcPr>
            <w:tcW w:w="1276" w:type="dxa"/>
          </w:tcPr>
          <w:p w14:paraId="170833DE" w14:textId="34DED40B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994D30D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23FE35E" w14:textId="3D717762" w:rsidTr="00E508B3">
        <w:tc>
          <w:tcPr>
            <w:tcW w:w="754" w:type="dxa"/>
            <w:shd w:val="clear" w:color="auto" w:fill="auto"/>
          </w:tcPr>
          <w:p w14:paraId="4E190F0C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9" w:type="dxa"/>
            <w:shd w:val="clear" w:color="auto" w:fill="auto"/>
          </w:tcPr>
          <w:p w14:paraId="32633047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Możliwości analityczne: biochemia-enzymy, substraty, ISE, białka specyficzne monitorowanie leków, środki uzależniające i trucizny</w:t>
            </w:r>
          </w:p>
        </w:tc>
        <w:tc>
          <w:tcPr>
            <w:tcW w:w="1276" w:type="dxa"/>
          </w:tcPr>
          <w:p w14:paraId="0040E28E" w14:textId="53069044" w:rsidR="007D0A29" w:rsidRPr="009A5C12" w:rsidRDefault="007D0A29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4FDC664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3C283FD" w14:textId="56B0B15C" w:rsidTr="00E508B3">
        <w:tc>
          <w:tcPr>
            <w:tcW w:w="754" w:type="dxa"/>
            <w:shd w:val="clear" w:color="auto" w:fill="auto"/>
          </w:tcPr>
          <w:p w14:paraId="0802633F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9" w:type="dxa"/>
            <w:shd w:val="clear" w:color="auto" w:fill="auto"/>
          </w:tcPr>
          <w:p w14:paraId="5EA6100C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wykonywania badań w surowicy, osoczu,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hemolizacie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, moczu,  PMR i krwi pełnej</w:t>
            </w:r>
          </w:p>
        </w:tc>
        <w:tc>
          <w:tcPr>
            <w:tcW w:w="1276" w:type="dxa"/>
          </w:tcPr>
          <w:p w14:paraId="3B12C5DD" w14:textId="3DD95CB7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390F7C1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43407FB" w14:textId="7B7D7F13" w:rsidTr="00E508B3">
        <w:tc>
          <w:tcPr>
            <w:tcW w:w="754" w:type="dxa"/>
            <w:shd w:val="clear" w:color="auto" w:fill="auto"/>
          </w:tcPr>
          <w:p w14:paraId="784E3C66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9" w:type="dxa"/>
            <w:shd w:val="clear" w:color="auto" w:fill="auto"/>
          </w:tcPr>
          <w:p w14:paraId="6C701DCC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ciągłego dostawiania próbek bez przerywania pracy analizatora</w:t>
            </w:r>
          </w:p>
        </w:tc>
        <w:tc>
          <w:tcPr>
            <w:tcW w:w="1276" w:type="dxa"/>
          </w:tcPr>
          <w:p w14:paraId="05272949" w14:textId="5E5EAE32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881058C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1ED5D9BE" w14:textId="28BE9943" w:rsidTr="00E508B3">
        <w:tc>
          <w:tcPr>
            <w:tcW w:w="754" w:type="dxa"/>
            <w:shd w:val="clear" w:color="auto" w:fill="auto"/>
          </w:tcPr>
          <w:p w14:paraId="7B22FF2C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9" w:type="dxa"/>
            <w:shd w:val="clear" w:color="auto" w:fill="auto"/>
          </w:tcPr>
          <w:p w14:paraId="08A436C5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Automatyczne rozcieńczanie bądź zmiana objętości próbki po przekroczeniu liniowości metody</w:t>
            </w:r>
          </w:p>
        </w:tc>
        <w:tc>
          <w:tcPr>
            <w:tcW w:w="1276" w:type="dxa"/>
          </w:tcPr>
          <w:p w14:paraId="7FC8FE46" w14:textId="714D8CE0" w:rsidR="007D0A29" w:rsidRPr="009A5C12" w:rsidRDefault="007D0A29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30A6B2B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39274E1E" w14:textId="31BE2391" w:rsidTr="00E508B3">
        <w:tc>
          <w:tcPr>
            <w:tcW w:w="754" w:type="dxa"/>
            <w:shd w:val="clear" w:color="auto" w:fill="auto"/>
          </w:tcPr>
          <w:p w14:paraId="0D0F0E04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9" w:type="dxa"/>
            <w:shd w:val="clear" w:color="auto" w:fill="auto"/>
          </w:tcPr>
          <w:p w14:paraId="15996794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Priorytetowe oznaczanie próbek cito w pełnym wachlarzu badań bez przerywania bieżącej pracy analizatora</w:t>
            </w:r>
          </w:p>
        </w:tc>
        <w:tc>
          <w:tcPr>
            <w:tcW w:w="1276" w:type="dxa"/>
          </w:tcPr>
          <w:p w14:paraId="27354AC2" w14:textId="47226FFA" w:rsidR="007D0A29" w:rsidRPr="009A5C12" w:rsidRDefault="007D0A29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6674E6F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390FFDE2" w14:textId="2438F395" w:rsidTr="00E508B3">
        <w:tc>
          <w:tcPr>
            <w:tcW w:w="754" w:type="dxa"/>
            <w:shd w:val="clear" w:color="auto" w:fill="auto"/>
          </w:tcPr>
          <w:p w14:paraId="33EC94F7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9" w:type="dxa"/>
            <w:shd w:val="clear" w:color="auto" w:fill="auto"/>
          </w:tcPr>
          <w:p w14:paraId="161B86D3" w14:textId="2A9E343E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Identyfikowanie  próbek i odczynników za pomocą kodów kreskowych, czujniki poziomu cieczy w próbkach i odczynnikach</w:t>
            </w:r>
          </w:p>
        </w:tc>
        <w:tc>
          <w:tcPr>
            <w:tcW w:w="1276" w:type="dxa"/>
          </w:tcPr>
          <w:p w14:paraId="07453D14" w14:textId="1246F4F6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7E56D40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37D89E2A" w14:textId="779D0D15" w:rsidTr="00E508B3">
        <w:tc>
          <w:tcPr>
            <w:tcW w:w="754" w:type="dxa"/>
            <w:shd w:val="clear" w:color="auto" w:fill="auto"/>
          </w:tcPr>
          <w:p w14:paraId="358B878A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09" w:type="dxa"/>
            <w:shd w:val="clear" w:color="auto" w:fill="auto"/>
          </w:tcPr>
          <w:p w14:paraId="44DB9B10" w14:textId="1DECA53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Minimum 50 pozycji odczynnikowych, możliwość ładowania odczynników do aparatu bezpośrednio po wyjęciu z lodówki, bez inkubacji do temperatury pokojowej</w:t>
            </w:r>
          </w:p>
        </w:tc>
        <w:tc>
          <w:tcPr>
            <w:tcW w:w="1276" w:type="dxa"/>
          </w:tcPr>
          <w:p w14:paraId="1A38FF00" w14:textId="1A8AE8E7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5F0BE0DA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F3456D6" w14:textId="65BDFFB5" w:rsidTr="00E508B3">
        <w:tc>
          <w:tcPr>
            <w:tcW w:w="754" w:type="dxa"/>
            <w:shd w:val="clear" w:color="auto" w:fill="auto"/>
          </w:tcPr>
          <w:p w14:paraId="0C387393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09" w:type="dxa"/>
            <w:shd w:val="clear" w:color="auto" w:fill="auto"/>
          </w:tcPr>
          <w:p w14:paraId="6CB6785C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Chłodzenie odczynników na pokładzie analizatora w stałej temperaturze zgodnie z zaleceniami producenta zapobiegające konieczności codziennego załadunku i rozładunku</w:t>
            </w:r>
          </w:p>
        </w:tc>
        <w:tc>
          <w:tcPr>
            <w:tcW w:w="1276" w:type="dxa"/>
          </w:tcPr>
          <w:p w14:paraId="3F931DFF" w14:textId="5E15A90D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507ADE7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38B1706B" w14:textId="52A74704" w:rsidTr="00E508B3">
        <w:tc>
          <w:tcPr>
            <w:tcW w:w="754" w:type="dxa"/>
            <w:shd w:val="clear" w:color="auto" w:fill="auto"/>
          </w:tcPr>
          <w:p w14:paraId="05F41B80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009" w:type="dxa"/>
            <w:shd w:val="clear" w:color="auto" w:fill="auto"/>
          </w:tcPr>
          <w:p w14:paraId="00CFA31E" w14:textId="00034E5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System monitorujący zużycie odczynników i materiałów zużywalnych, odczynniki gotowe do użycia lub przygotowywane przez analizator bez konieczności manualnego przygotowywania</w:t>
            </w:r>
          </w:p>
        </w:tc>
        <w:tc>
          <w:tcPr>
            <w:tcW w:w="1276" w:type="dxa"/>
          </w:tcPr>
          <w:p w14:paraId="3D3E34BD" w14:textId="19E10153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765C44F5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1DD489C0" w14:textId="4CCE6968" w:rsidTr="00E508B3">
        <w:tc>
          <w:tcPr>
            <w:tcW w:w="754" w:type="dxa"/>
            <w:shd w:val="clear" w:color="auto" w:fill="auto"/>
          </w:tcPr>
          <w:p w14:paraId="0A328D65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09" w:type="dxa"/>
            <w:shd w:val="clear" w:color="auto" w:fill="auto"/>
          </w:tcPr>
          <w:p w14:paraId="5067166F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Bezkontaktowe mieszanie odczynników w kuwecie reakcyjnej eliminujące kontaminację</w:t>
            </w:r>
          </w:p>
        </w:tc>
        <w:tc>
          <w:tcPr>
            <w:tcW w:w="1276" w:type="dxa"/>
          </w:tcPr>
          <w:p w14:paraId="64E32425" w14:textId="67FC9CF3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25AEA51B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416398AC" w14:textId="3800CCFC" w:rsidTr="00E508B3">
        <w:tc>
          <w:tcPr>
            <w:tcW w:w="754" w:type="dxa"/>
            <w:shd w:val="clear" w:color="auto" w:fill="auto"/>
          </w:tcPr>
          <w:p w14:paraId="7DB55407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09" w:type="dxa"/>
            <w:shd w:val="clear" w:color="auto" w:fill="auto"/>
          </w:tcPr>
          <w:p w14:paraId="3065831C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Kuwety pomiarowe wielokrotnego użytku, myte i sprawdzane automatycznie przez analizator</w:t>
            </w:r>
          </w:p>
        </w:tc>
        <w:tc>
          <w:tcPr>
            <w:tcW w:w="1276" w:type="dxa"/>
          </w:tcPr>
          <w:p w14:paraId="6FACB0F4" w14:textId="611E0F19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1C4A0AA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2CCF86AE" w14:textId="3F544751" w:rsidTr="00E508B3">
        <w:tc>
          <w:tcPr>
            <w:tcW w:w="754" w:type="dxa"/>
            <w:shd w:val="clear" w:color="auto" w:fill="auto"/>
          </w:tcPr>
          <w:p w14:paraId="24E4CD9C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09" w:type="dxa"/>
            <w:shd w:val="clear" w:color="auto" w:fill="auto"/>
          </w:tcPr>
          <w:p w14:paraId="78B0AC51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276" w:type="dxa"/>
          </w:tcPr>
          <w:p w14:paraId="54A469C0" w14:textId="59361B21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F40B2B0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1AECA202" w14:textId="1013CFA0" w:rsidTr="00E508B3">
        <w:tc>
          <w:tcPr>
            <w:tcW w:w="754" w:type="dxa"/>
            <w:shd w:val="clear" w:color="auto" w:fill="auto"/>
          </w:tcPr>
          <w:p w14:paraId="306E8060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09" w:type="dxa"/>
            <w:shd w:val="clear" w:color="auto" w:fill="auto"/>
          </w:tcPr>
          <w:p w14:paraId="1A3FC170" w14:textId="5C80F26E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75">
              <w:rPr>
                <w:rFonts w:ascii="Arial" w:hAnsi="Arial" w:cs="Arial"/>
                <w:sz w:val="20"/>
                <w:szCs w:val="20"/>
              </w:rPr>
              <w:t xml:space="preserve">Dostarczenie systemu podtrzymywania zasilania </w:t>
            </w:r>
            <w:r w:rsidRPr="007644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r w:rsidR="005D4314" w:rsidRPr="00764475">
              <w:rPr>
                <w:rFonts w:ascii="Arial" w:hAnsi="Arial" w:cs="Arial"/>
                <w:b/>
                <w:bCs/>
                <w:sz w:val="20"/>
                <w:szCs w:val="20"/>
              </w:rPr>
              <w:t>(czas po</w:t>
            </w:r>
            <w:r w:rsidR="008853AD" w:rsidRPr="0076447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D4314" w:rsidRPr="007644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trzymania zasilania analizatora minimum 20 minut) </w:t>
            </w:r>
            <w:r w:rsidRPr="00764475">
              <w:rPr>
                <w:rFonts w:ascii="Arial" w:hAnsi="Arial" w:cs="Arial"/>
                <w:b/>
                <w:bCs/>
                <w:sz w:val="20"/>
                <w:szCs w:val="20"/>
              </w:rPr>
              <w:t>oraz klimatyzatora</w:t>
            </w:r>
            <w:r w:rsidRPr="00764475">
              <w:rPr>
                <w:rFonts w:ascii="Arial" w:hAnsi="Arial" w:cs="Arial"/>
                <w:sz w:val="20"/>
                <w:szCs w:val="20"/>
              </w:rPr>
              <w:t xml:space="preserve"> do pomieszczenia o poj. ok. 100 m3 jako integralnej części systemu</w:t>
            </w:r>
          </w:p>
        </w:tc>
        <w:tc>
          <w:tcPr>
            <w:tcW w:w="1276" w:type="dxa"/>
          </w:tcPr>
          <w:p w14:paraId="534F93D9" w14:textId="0BBBB428" w:rsidR="007D0A29" w:rsidRPr="009A5C12" w:rsidRDefault="00B5201A" w:rsidP="00B7707A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6310DDC0" w14:textId="77777777" w:rsidR="007D0A29" w:rsidRPr="009A5C12" w:rsidRDefault="007D0A29" w:rsidP="007D0A29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6F400159" w14:textId="19180A89" w:rsidTr="00E508B3">
        <w:tc>
          <w:tcPr>
            <w:tcW w:w="754" w:type="dxa"/>
            <w:shd w:val="clear" w:color="auto" w:fill="auto"/>
          </w:tcPr>
          <w:p w14:paraId="030FE2AC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09" w:type="dxa"/>
            <w:shd w:val="clear" w:color="auto" w:fill="auto"/>
          </w:tcPr>
          <w:p w14:paraId="13779FF4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Jeżeli konieczne – dostarczenie stacji uzdatniania wody jako integralnej części systemu. Serwis systemu uzdatniania wody wraz z zapewnieniem materiałów zużywalnych na koszt wykonawcy.</w:t>
            </w:r>
          </w:p>
        </w:tc>
        <w:tc>
          <w:tcPr>
            <w:tcW w:w="1276" w:type="dxa"/>
          </w:tcPr>
          <w:p w14:paraId="0CE4C5AB" w14:textId="094AC648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4A58DFF1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0E33AC03" w14:textId="4E9406E7" w:rsidTr="00E508B3">
        <w:tc>
          <w:tcPr>
            <w:tcW w:w="754" w:type="dxa"/>
            <w:shd w:val="clear" w:color="auto" w:fill="auto"/>
          </w:tcPr>
          <w:p w14:paraId="05809C89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09" w:type="dxa"/>
            <w:shd w:val="clear" w:color="auto" w:fill="auto"/>
          </w:tcPr>
          <w:p w14:paraId="3201E825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Pomiar cholesterolu HDL oraz hemoglobiny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glikowanej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metodą bezpośrednią bez wstępnej obróbki materiału badanego</w:t>
            </w:r>
          </w:p>
        </w:tc>
        <w:tc>
          <w:tcPr>
            <w:tcW w:w="1276" w:type="dxa"/>
          </w:tcPr>
          <w:p w14:paraId="28F2ED70" w14:textId="14A55C80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FD9AA68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76D68A8E" w14:textId="7C6B0D20" w:rsidTr="00E508B3">
        <w:tc>
          <w:tcPr>
            <w:tcW w:w="754" w:type="dxa"/>
            <w:shd w:val="clear" w:color="auto" w:fill="auto"/>
          </w:tcPr>
          <w:p w14:paraId="6F5A9706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09" w:type="dxa"/>
            <w:shd w:val="clear" w:color="auto" w:fill="auto"/>
          </w:tcPr>
          <w:p w14:paraId="0160BA45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Materiał kontrolny do oceny wiarygodności oznaczeń oferowany co najmniej na dwóch poziomach </w:t>
            </w:r>
          </w:p>
        </w:tc>
        <w:tc>
          <w:tcPr>
            <w:tcW w:w="1276" w:type="dxa"/>
          </w:tcPr>
          <w:p w14:paraId="28C953B7" w14:textId="2DCD9CCF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31E3916B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476B5DBC" w14:textId="024E750A" w:rsidTr="00E508B3">
        <w:tc>
          <w:tcPr>
            <w:tcW w:w="754" w:type="dxa"/>
            <w:shd w:val="clear" w:color="auto" w:fill="auto"/>
          </w:tcPr>
          <w:p w14:paraId="1F8E7136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09" w:type="dxa"/>
            <w:shd w:val="clear" w:color="auto" w:fill="auto"/>
          </w:tcPr>
          <w:p w14:paraId="3699DACB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Analizator zastępczy pracuje na tych samych odczynnikach co część biochemiczna systemu zintegrowanego (odczynniki są kompatybilne między tymi analizatorami)</w:t>
            </w:r>
          </w:p>
        </w:tc>
        <w:tc>
          <w:tcPr>
            <w:tcW w:w="1276" w:type="dxa"/>
          </w:tcPr>
          <w:p w14:paraId="059AB571" w14:textId="44056B6B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</w:tcPr>
          <w:p w14:paraId="16ECB8D5" w14:textId="77777777" w:rsidR="007D0A29" w:rsidRPr="009A5C12" w:rsidRDefault="007D0A29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29" w:rsidRPr="009A5C12" w14:paraId="0B2C0BDC" w14:textId="127B7FB4" w:rsidTr="00E508B3">
        <w:tc>
          <w:tcPr>
            <w:tcW w:w="754" w:type="dxa"/>
            <w:shd w:val="clear" w:color="auto" w:fill="auto"/>
          </w:tcPr>
          <w:p w14:paraId="7CF7D3C7" w14:textId="77777777" w:rsidR="007D0A29" w:rsidRPr="009A5C12" w:rsidRDefault="007D0A29" w:rsidP="007D0A2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009" w:type="dxa"/>
            <w:shd w:val="clear" w:color="auto" w:fill="auto"/>
          </w:tcPr>
          <w:p w14:paraId="3BBC0ECC" w14:textId="77777777" w:rsidR="007D0A29" w:rsidRPr="008853AD" w:rsidRDefault="00B474F8" w:rsidP="00B474F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Wyposażenie analizatora w zestaw komputerowy o następujących parametrach: </w:t>
            </w:r>
          </w:p>
          <w:p w14:paraId="5C7A5391" w14:textId="008DC644" w:rsidR="00DA5E7B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procesor min. 4-rdzeniowy 8-wątkowy, min 3.0GHz, z wbudowanym kontrolerem pamięci DDR4, </w:t>
            </w:r>
          </w:p>
          <w:p w14:paraId="5BE4CC26" w14:textId="18441C35" w:rsidR="00DA5E7B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pamięć RAM co najmniej DDR4 1x8GB, minimum jeden slot wolny na dalszą rozbudowę, </w:t>
            </w:r>
          </w:p>
          <w:p w14:paraId="7378ABE9" w14:textId="378E2DD9" w:rsidR="00DA5E7B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SSD </w:t>
            </w:r>
            <w:r w:rsidR="00331311">
              <w:rPr>
                <w:rFonts w:ascii="Arial" w:hAnsi="Arial" w:cs="Arial"/>
                <w:sz w:val="20"/>
                <w:szCs w:val="20"/>
              </w:rPr>
              <w:t>25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0 GB, </w:t>
            </w:r>
          </w:p>
          <w:p w14:paraId="77680F3D" w14:textId="77777777" w:rsidR="00DA5E7B" w:rsidRPr="00C60FF3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nagrywarka DVD +/- RW DL, </w:t>
            </w:r>
          </w:p>
          <w:p w14:paraId="6E1D9244" w14:textId="77777777" w:rsidR="00DA5E7B" w:rsidRPr="00C60FF3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z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integrowana z płytą główną karta sieciowa 1Gb Ethernet,</w:t>
            </w:r>
          </w:p>
          <w:p w14:paraId="7F812553" w14:textId="77777777" w:rsidR="00DA5E7B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inimum dwa wolne złącza RS 232 (do podłączenia analizatorów) lub karta wieloportowa, </w:t>
            </w:r>
          </w:p>
          <w:p w14:paraId="1881CD47" w14:textId="5761D8F5" w:rsidR="00DA5E7B" w:rsidRPr="00105503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zasilacz  co najmniej 400W o sprawności minimum 90%</w:t>
            </w:r>
            <w:r w:rsidR="0093173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ACD477" w14:textId="43C5AE7B" w:rsidR="00DA5E7B" w:rsidRPr="004170B8" w:rsidRDefault="00DA5E7B" w:rsidP="004170B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urządzenie ochrony zasilania (UPS) z wbudowaną ochroną przeciwprzepięciową; w płaskiej obudowie z możliwością pracy w pozycji pionowej i poziomej, wraz z oprogramowaniem umożliwiającym automatyczne wyłączenie systemu (uwzględniające zamknięcie badania) w przypadku braku zasilania</w:t>
            </w:r>
            <w:r w:rsidR="003313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70B8">
              <w:rPr>
                <w:rFonts w:ascii="Arial" w:hAnsi="Arial" w:cs="Arial"/>
                <w:sz w:val="20"/>
                <w:szCs w:val="20"/>
              </w:rPr>
              <w:t>czas podtrzymania zasilania stacji roboczej minimum 20 minut</w:t>
            </w:r>
            <w:r w:rsidR="003F7E0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5FB17E" w14:textId="5B4E704F" w:rsidR="00DA5E7B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03146">
              <w:rPr>
                <w:rFonts w:ascii="Arial" w:hAnsi="Arial" w:cs="Arial"/>
                <w:sz w:val="20"/>
                <w:szCs w:val="20"/>
              </w:rPr>
              <w:t xml:space="preserve">tacja robocza wyposażona w czytnik kodów kreskowych spełniający następujące warunki: w zależności od istniejących portów w stacji roboczej podłączany do klawiatury lub portu USB, czytający kod 128C, programowalny </w:t>
            </w:r>
            <w:proofErr w:type="spellStart"/>
            <w:r w:rsidRPr="00803146">
              <w:rPr>
                <w:rFonts w:ascii="Arial" w:hAnsi="Arial" w:cs="Arial"/>
                <w:sz w:val="20"/>
                <w:szCs w:val="20"/>
              </w:rPr>
              <w:t>prefix</w:t>
            </w:r>
            <w:proofErr w:type="spellEnd"/>
            <w:r w:rsidRPr="0080314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803146">
              <w:rPr>
                <w:rFonts w:ascii="Arial" w:hAnsi="Arial" w:cs="Arial"/>
                <w:sz w:val="20"/>
                <w:szCs w:val="20"/>
              </w:rPr>
              <w:t>suffix</w:t>
            </w:r>
            <w:proofErr w:type="spellEnd"/>
            <w:r w:rsidR="0093173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5292DED" w14:textId="738355C8" w:rsidR="00DA5E7B" w:rsidRPr="00AC248A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t>monitor kolorowy min. 2</w:t>
            </w:r>
            <w:r w:rsidR="00B9782F">
              <w:rPr>
                <w:rFonts w:ascii="Arial" w:hAnsi="Arial" w:cs="Arial"/>
                <w:sz w:val="20"/>
                <w:szCs w:val="20"/>
              </w:rPr>
              <w:t>2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cale z matrycą IPS w formacie panoramicznym 16:9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działający w natywnej rozdzielczości 1920x1080 pikseli, </w:t>
            </w:r>
          </w:p>
          <w:p w14:paraId="57D3C060" w14:textId="38B0233C" w:rsidR="00DA5E7B" w:rsidRPr="00AC248A" w:rsidRDefault="00DA5E7B" w:rsidP="00DA5E7B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lastRenderedPageBreak/>
              <w:t xml:space="preserve">drukarka laserowa monochromatyczna wyposażona we wbudowaną kartę sieciową </w:t>
            </w:r>
            <w:r w:rsidRPr="00AC248A">
              <w:rPr>
                <w:rFonts w:ascii="Arial" w:hAnsi="Arial" w:cs="Arial"/>
                <w:color w:val="000000"/>
                <w:sz w:val="20"/>
                <w:szCs w:val="20"/>
              </w:rPr>
              <w:t>1Gb Ethernet</w:t>
            </w:r>
            <w:r w:rsidR="0093173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BF41901" w14:textId="77777777" w:rsidR="00DA5E7B" w:rsidRDefault="00DA5E7B" w:rsidP="00DA5E7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Oprogramowanie: </w:t>
            </w:r>
          </w:p>
          <w:p w14:paraId="7E6FE94A" w14:textId="59E13ADA" w:rsidR="00DA5E7B" w:rsidRDefault="00DA5E7B" w:rsidP="00DA5E7B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system operacyjny Windows 10 Pro 64 bity zapewniający wsparcie producenta</w:t>
            </w:r>
            <w:r w:rsidR="008853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77DAB93" w14:textId="2FA8063F" w:rsidR="00DA5E7B" w:rsidRPr="00826BCA" w:rsidRDefault="00B9782F" w:rsidP="00826BC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licencjonowane </w:t>
            </w:r>
            <w:r w:rsidR="00DA5E7B" w:rsidRPr="00826BCA">
              <w:rPr>
                <w:rFonts w:ascii="Arial" w:hAnsi="Arial" w:cs="Arial"/>
                <w:sz w:val="20"/>
                <w:szCs w:val="20"/>
              </w:rPr>
              <w:t>oprogramowanie antywirusowe producenta innego niż systemu operacyjnego.</w:t>
            </w:r>
          </w:p>
        </w:tc>
        <w:tc>
          <w:tcPr>
            <w:tcW w:w="1276" w:type="dxa"/>
          </w:tcPr>
          <w:p w14:paraId="063A8A80" w14:textId="1EF6C6E2" w:rsidR="007D0A29" w:rsidRPr="009A5C12" w:rsidRDefault="00B5201A" w:rsidP="00B770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</w:tcPr>
          <w:p w14:paraId="26DEC8FA" w14:textId="17972A5F" w:rsidR="007D0A29" w:rsidRPr="009A5C12" w:rsidRDefault="001131BC" w:rsidP="007D0A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5460AE7" w14:textId="6912DAE8" w:rsidR="00E508B3" w:rsidRPr="009A5C12" w:rsidRDefault="00E508B3">
      <w:pPr>
        <w:pStyle w:val="Nagwek6"/>
        <w:rPr>
          <w:rFonts w:ascii="Arial" w:hAnsi="Arial" w:cs="Arial"/>
          <w:b/>
          <w:bCs/>
          <w:sz w:val="20"/>
          <w:szCs w:val="20"/>
        </w:rPr>
      </w:pPr>
    </w:p>
    <w:p w14:paraId="616C8210" w14:textId="3DB751F7" w:rsidR="000613A9" w:rsidRDefault="000613A9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3CD04912" w14:textId="1D90174D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3BDA9DB2" w14:textId="4CE07C65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5B111A83" w14:textId="3A32FC0A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50FBED6A" w14:textId="6BCFD6EB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1F74E64A" w14:textId="62B37488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198A6278" w14:textId="6CF05FFF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5C9FA1A3" w14:textId="7308C88C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33029700" w14:textId="0567A376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73F68BC7" w14:textId="545D4E0C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1A880CD6" w14:textId="7061257C" w:rsidR="00B5048D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59E80BA5" w14:textId="77777777" w:rsidR="00B5048D" w:rsidRPr="009A5C12" w:rsidRDefault="00B5048D" w:rsidP="000613A9">
      <w:pPr>
        <w:rPr>
          <w:rFonts w:ascii="Arial" w:hAnsi="Arial" w:cs="Arial"/>
          <w:sz w:val="20"/>
          <w:szCs w:val="20"/>
          <w:lang w:eastAsia="pl-PL"/>
        </w:rPr>
      </w:pPr>
    </w:p>
    <w:p w14:paraId="5AFEC7F8" w14:textId="5B7CFEC1" w:rsidR="008D4B5D" w:rsidRPr="00E23D62" w:rsidRDefault="002D0A83">
      <w:pPr>
        <w:pStyle w:val="Nagwek6"/>
        <w:rPr>
          <w:rFonts w:ascii="Arial" w:hAnsi="Arial" w:cs="Arial"/>
          <w:b/>
          <w:bCs/>
          <w:sz w:val="20"/>
          <w:szCs w:val="20"/>
          <w:u w:val="single"/>
        </w:rPr>
      </w:pPr>
      <w:r w:rsidRPr="00E23D6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4</w:t>
      </w:r>
      <w:r w:rsidR="009F6150" w:rsidRPr="00E23D62">
        <w:rPr>
          <w:rFonts w:ascii="Arial" w:hAnsi="Arial" w:cs="Arial"/>
          <w:b/>
          <w:bCs/>
          <w:sz w:val="20"/>
          <w:szCs w:val="20"/>
          <w:u w:val="single"/>
        </w:rPr>
        <w:t xml:space="preserve"> do Pakietu 1</w:t>
      </w:r>
    </w:p>
    <w:p w14:paraId="7B4A60D6" w14:textId="244A677F" w:rsidR="008D4B5D" w:rsidRPr="009A5C12" w:rsidRDefault="002D0A83">
      <w:pPr>
        <w:pStyle w:val="Tekstpodstawowy"/>
        <w:rPr>
          <w:rFonts w:ascii="Arial" w:hAnsi="Arial" w:cs="Arial"/>
          <w:b/>
        </w:rPr>
      </w:pPr>
      <w:r w:rsidRPr="009A5C12">
        <w:rPr>
          <w:rFonts w:ascii="Arial" w:hAnsi="Arial" w:cs="Arial"/>
          <w:b/>
        </w:rPr>
        <w:t>WYMAGANIA  STAWIANE  ZASTĘPCZEMU  ANALIZATOROWI   IMMUNOCHEMICZNEMU</w:t>
      </w:r>
      <w:r w:rsidR="00E23D62">
        <w:rPr>
          <w:rFonts w:ascii="Arial" w:hAnsi="Arial" w:cs="Arial"/>
          <w:b/>
        </w:rPr>
        <w:t>.</w:t>
      </w:r>
    </w:p>
    <w:p w14:paraId="6F71F996" w14:textId="667DDB3B" w:rsidR="008D4B5D" w:rsidRPr="009A5C12" w:rsidRDefault="002D0A83">
      <w:pPr>
        <w:pStyle w:val="Tekstpodstawowy"/>
        <w:rPr>
          <w:rFonts w:ascii="Arial" w:hAnsi="Arial" w:cs="Arial"/>
        </w:rPr>
      </w:pPr>
      <w:r w:rsidRPr="00CA1684">
        <w:rPr>
          <w:rFonts w:ascii="Arial" w:hAnsi="Arial" w:cs="Arial"/>
          <w:u w:val="single"/>
        </w:rPr>
        <w:t>Należy podać : nazwę i typ aparatu, producenta</w:t>
      </w:r>
      <w:r w:rsidRPr="009A5C12">
        <w:rPr>
          <w:rFonts w:ascii="Arial" w:hAnsi="Arial" w:cs="Arial"/>
        </w:rPr>
        <w:t>.</w:t>
      </w:r>
    </w:p>
    <w:tbl>
      <w:tblPr>
        <w:tblW w:w="13858" w:type="dxa"/>
        <w:tblLook w:val="00A0" w:firstRow="1" w:lastRow="0" w:firstColumn="1" w:lastColumn="0" w:noHBand="0" w:noVBand="0"/>
      </w:tblPr>
      <w:tblGrid>
        <w:gridCol w:w="763"/>
        <w:gridCol w:w="7000"/>
        <w:gridCol w:w="1276"/>
        <w:gridCol w:w="4819"/>
      </w:tblGrid>
      <w:tr w:rsidR="009F6150" w:rsidRPr="009A5C12" w14:paraId="099343C7" w14:textId="425124E0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D579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EAD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Parametry analizatora: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D56" w14:textId="5F7A0B06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877" w14:textId="77777777" w:rsidR="009F6150" w:rsidRPr="009A5C12" w:rsidRDefault="009F6150" w:rsidP="009F6150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43DD99FC" w14:textId="77777777" w:rsidR="009F6150" w:rsidRPr="009A5C12" w:rsidRDefault="009F6150" w:rsidP="009F6150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</w:p>
          <w:p w14:paraId="27694306" w14:textId="77777777" w:rsidR="009F6150" w:rsidRPr="009A5C12" w:rsidRDefault="009F6150" w:rsidP="009F6150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>UWAGA! Należy wypełnić odrębnie dla każdego parametru i szczegółowo opisać.</w:t>
            </w:r>
          </w:p>
          <w:p w14:paraId="0C3CF4EE" w14:textId="77777777" w:rsidR="009F6150" w:rsidRPr="009A5C12" w:rsidRDefault="009F6150" w:rsidP="009F6150">
            <w:pPr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</w:pPr>
            <w:r w:rsidRPr="009A5C12">
              <w:rPr>
                <w:rFonts w:ascii="Arial" w:eastAsia="SimSun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3E007D44" w14:textId="198D0756" w:rsidR="009F6150" w:rsidRPr="009A5C12" w:rsidRDefault="009F6150" w:rsidP="009F615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9F6150" w:rsidRPr="009A5C12" w14:paraId="03B037D6" w14:textId="08278A68" w:rsidTr="008A54CD">
        <w:trPr>
          <w:trHeight w:val="160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AB9A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DD17" w14:textId="65B44176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Analizator w pełni automatyczny pracujący w trybie „pacjent po pacjencie”</w:t>
            </w:r>
            <w:r w:rsidR="00A54FD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5F0CAB6" w14:textId="77777777" w:rsidR="00A54FD2" w:rsidRPr="009A5C12" w:rsidRDefault="00A54FD2" w:rsidP="00A54FD2">
            <w:pPr>
              <w:spacing w:after="0" w:line="48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 nie wcześniej niż 2015 r.</w:t>
            </w:r>
          </w:p>
          <w:p w14:paraId="704AE140" w14:textId="2F67E5CE" w:rsidR="009F6150" w:rsidRPr="009A5C12" w:rsidRDefault="009F6150" w:rsidP="009F6150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Należy podać:  nazwę,  typ aparatu i producent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10D" w14:textId="36490E0D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70D0BBC4" w14:textId="77777777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3B54D" w14:textId="13F370EB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6C01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08C6D0D9" w14:textId="353D535B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C038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F604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Wydajność analizatora min.80 oznaczeń na godzinę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95F1" w14:textId="7D3FAF86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09B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469908D9" w14:textId="622505EA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BCB1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C46C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Ilość pozycji dla próbek badanych min. 80, z możliwością ciągłego ich dostawiania w trakcie pracy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E64" w14:textId="0F3DA4D0" w:rsidR="009F6150" w:rsidRPr="009A5C12" w:rsidRDefault="009F6150" w:rsidP="00B770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D745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2EC4E7A5" w14:textId="3B2F562C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4DB6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3A01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Metoda pomiaru: chemiluminescencja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8EC" w14:textId="4AE8803A" w:rsidR="009F6150" w:rsidRPr="009A5C12" w:rsidRDefault="009F6150" w:rsidP="00B770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33D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55C94372" w14:textId="66C8190D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7005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49CD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Automatyczna detekcja skrzepu w próbce badanej przy aspiracji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386" w14:textId="548C018B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2EA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2AD5B798" w14:textId="368EE0A8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3D90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C49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Priorytetowe oznaczanie próbek „ CITO”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3A0" w14:textId="1A240E7C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8F8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7AB56A08" w14:textId="0EC0C711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0B59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39F6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 identyfikowania próbek za pomocą kodów kreskowych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DC8" w14:textId="744C6E7B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9E8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444E8AA0" w14:textId="14343BA3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A2AE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A4BB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Minimum 16 pozycji odczynnikowych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FB3" w14:textId="34775F47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9217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1845BC50" w14:textId="6C5146D5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FD29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C9FE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Chłodzenie odczynników na pokładzie analizatora w stałej temperaturze zgodnie z rekomendacją producenta odczynników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032" w14:textId="628EFFBB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5A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272425B1" w14:textId="693F589E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14E4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41C5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stałego monitorowania poziomu odczynników i materiałów zużywalnych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792" w14:textId="22F59A14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A0E1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1697DD24" w14:textId="7723BEC3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CC58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2C07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Czas uzyskania wyników do 30 minut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6B8" w14:textId="4324AF62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5AD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37E94952" w14:textId="6CCA0AFB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6453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B179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Jednorazowe końcówki dozujące materiał eliminujące ryzyko kontaminacji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FFF5" w14:textId="71690C54" w:rsidR="009F6150" w:rsidRPr="009A5C12" w:rsidRDefault="009F6150" w:rsidP="00B770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6EC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55D53901" w14:textId="088BB967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AAE1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648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Wbudowany system wewnątrzlaboratoryjnej kontroli jakości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053" w14:textId="660AE887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AB3" w14:textId="7777777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6C4E2552" w14:textId="088E3D68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B4D3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FE36" w14:textId="308085C1" w:rsidR="009F6150" w:rsidRPr="00116C4A" w:rsidRDefault="009F6150" w:rsidP="00116C4A">
            <w:pPr>
              <w:spacing w:after="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1684">
              <w:rPr>
                <w:rFonts w:ascii="Arial" w:hAnsi="Arial" w:cs="Arial"/>
                <w:sz w:val="20"/>
                <w:szCs w:val="20"/>
              </w:rPr>
              <w:t>Podtrzymywanie zasilania poprzez zewnętrzny UPS</w:t>
            </w:r>
            <w:r w:rsidR="00040A27" w:rsidRPr="00CA1684">
              <w:rPr>
                <w:rFonts w:ascii="Arial" w:hAnsi="Arial" w:cs="Arial"/>
                <w:sz w:val="20"/>
                <w:szCs w:val="20"/>
              </w:rPr>
              <w:t xml:space="preserve"> (czas podtrzymania zasilania minimum 20 minut),</w:t>
            </w:r>
            <w:r w:rsidR="00116C4A" w:rsidRPr="00CA1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684">
              <w:rPr>
                <w:rFonts w:ascii="Arial" w:hAnsi="Arial" w:cs="Arial"/>
                <w:sz w:val="20"/>
                <w:szCs w:val="20"/>
              </w:rPr>
              <w:t>jako integralna część systemu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C06C" w14:textId="4B87602E" w:rsidR="009F6150" w:rsidRPr="009A5C12" w:rsidRDefault="009F6150" w:rsidP="00B770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34E" w14:textId="4D981467" w:rsidR="009F6150" w:rsidRPr="009A5C12" w:rsidRDefault="009F6150" w:rsidP="009F61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50" w:rsidRPr="009A5C12" w14:paraId="2252E7D1" w14:textId="65125DD6" w:rsidTr="00E508B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B47A" w14:textId="77777777" w:rsidR="009F6150" w:rsidRPr="009A5C12" w:rsidRDefault="009F6150" w:rsidP="009F615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5F33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Pełna kompatybilność odczynnikowa z częścią immunochemiczną systemu zintegrowanego (te same nr kat. i opakowania odczynników, te same zakresy referencyjne i charakterystyka analityczna testów)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59E" w14:textId="23819616" w:rsidR="009F6150" w:rsidRPr="009A5C12" w:rsidRDefault="009F6150" w:rsidP="00B770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72B" w14:textId="77777777" w:rsidR="009F6150" w:rsidRPr="009A5C12" w:rsidRDefault="009F6150" w:rsidP="009F61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410EB" w14:textId="5E53A4B5" w:rsidR="008D4B5D" w:rsidRDefault="002D0A8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5C12">
        <w:rPr>
          <w:rFonts w:ascii="Arial" w:hAnsi="Arial" w:cs="Arial"/>
          <w:b/>
          <w:sz w:val="20"/>
          <w:szCs w:val="20"/>
        </w:rPr>
        <w:t xml:space="preserve"> </w:t>
      </w:r>
    </w:p>
    <w:p w14:paraId="49E2A62B" w14:textId="77777777" w:rsidR="00116C4A" w:rsidRPr="009A5C12" w:rsidRDefault="00116C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859F8F7" w14:textId="1EC4DF03" w:rsidR="008D4B5D" w:rsidRPr="00E23D62" w:rsidRDefault="002D0A83">
      <w:pPr>
        <w:pStyle w:val="Tekstwstpniesformatowany"/>
        <w:rPr>
          <w:rFonts w:ascii="Arial" w:hAnsi="Arial" w:cs="Arial"/>
          <w:b/>
          <w:bCs/>
          <w:i/>
          <w:iCs/>
          <w:u w:val="single"/>
        </w:rPr>
      </w:pPr>
      <w:r w:rsidRPr="00E23D62">
        <w:rPr>
          <w:rFonts w:ascii="Arial" w:hAnsi="Arial" w:cs="Arial"/>
          <w:b/>
          <w:bCs/>
          <w:i/>
          <w:iCs/>
          <w:u w:val="single"/>
        </w:rPr>
        <w:lastRenderedPageBreak/>
        <w:t>Załącznik nr 5</w:t>
      </w:r>
      <w:r w:rsidR="009F6150" w:rsidRPr="00E23D62">
        <w:rPr>
          <w:rFonts w:ascii="Arial" w:hAnsi="Arial" w:cs="Arial"/>
          <w:b/>
          <w:bCs/>
          <w:i/>
          <w:iCs/>
          <w:u w:val="single"/>
        </w:rPr>
        <w:t xml:space="preserve"> do Pakietu 1</w:t>
      </w:r>
    </w:p>
    <w:p w14:paraId="4978AC58" w14:textId="77777777" w:rsidR="00084C5B" w:rsidRPr="009A5C12" w:rsidRDefault="00084C5B">
      <w:pPr>
        <w:pStyle w:val="Lista"/>
        <w:rPr>
          <w:rFonts w:ascii="Arial" w:hAnsi="Arial" w:cs="Arial"/>
          <w:b/>
          <w:bCs/>
          <w:sz w:val="20"/>
          <w:szCs w:val="20"/>
        </w:rPr>
      </w:pPr>
    </w:p>
    <w:p w14:paraId="5E58279B" w14:textId="6095C474" w:rsidR="008D4B5D" w:rsidRPr="009A5C12" w:rsidRDefault="00EA661B">
      <w:pPr>
        <w:pStyle w:val="Lista"/>
        <w:rPr>
          <w:rFonts w:ascii="Arial" w:hAnsi="Arial" w:cs="Arial"/>
          <w:b/>
          <w:bCs/>
          <w:sz w:val="20"/>
          <w:szCs w:val="20"/>
        </w:rPr>
      </w:pPr>
      <w:r w:rsidRPr="009A5C12">
        <w:rPr>
          <w:rFonts w:ascii="Arial" w:hAnsi="Arial" w:cs="Arial"/>
          <w:b/>
          <w:bCs/>
          <w:sz w:val="20"/>
          <w:szCs w:val="20"/>
        </w:rPr>
        <w:t>WYMAGANIA KONIECZNE DO SPEŁNIENIA STAWIANE LABORATORYJNEMU SYSTEMOWI INFORMATYCZNEMU</w:t>
      </w:r>
      <w:r w:rsidR="002D0A83" w:rsidRPr="009A5C12">
        <w:rPr>
          <w:rFonts w:ascii="Arial" w:hAnsi="Arial" w:cs="Arial"/>
          <w:b/>
          <w:bCs/>
          <w:sz w:val="20"/>
          <w:szCs w:val="20"/>
        </w:rPr>
        <w:t>.</w:t>
      </w:r>
    </w:p>
    <w:p w14:paraId="15A2A9E6" w14:textId="77777777" w:rsidR="008D4B5D" w:rsidRPr="00CA1684" w:rsidRDefault="002D0A83">
      <w:pPr>
        <w:pStyle w:val="Lista"/>
        <w:rPr>
          <w:rFonts w:ascii="Arial" w:hAnsi="Arial" w:cs="Arial"/>
          <w:sz w:val="20"/>
          <w:szCs w:val="20"/>
        </w:rPr>
      </w:pPr>
      <w:r w:rsidRPr="00CA1684">
        <w:rPr>
          <w:rFonts w:ascii="Arial" w:hAnsi="Arial" w:cs="Arial"/>
          <w:sz w:val="20"/>
          <w:szCs w:val="20"/>
        </w:rPr>
        <w:t xml:space="preserve">Niespełnienie któregokolwiek z nich powoduje odrzucenie oferty.  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1141"/>
        <w:gridCol w:w="6622"/>
        <w:gridCol w:w="1276"/>
        <w:gridCol w:w="4819"/>
      </w:tblGrid>
      <w:tr w:rsidR="008D4B5D" w:rsidRPr="009A5C12" w14:paraId="1B44CC77" w14:textId="77777777" w:rsidTr="00E508B3">
        <w:tc>
          <w:tcPr>
            <w:tcW w:w="1141" w:type="dxa"/>
            <w:shd w:val="clear" w:color="auto" w:fill="auto"/>
          </w:tcPr>
          <w:p w14:paraId="1C5C99A0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622" w:type="dxa"/>
            <w:shd w:val="clear" w:color="auto" w:fill="auto"/>
          </w:tcPr>
          <w:p w14:paraId="277E4407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WYMAGANIA</w:t>
            </w:r>
          </w:p>
        </w:tc>
        <w:tc>
          <w:tcPr>
            <w:tcW w:w="1276" w:type="dxa"/>
            <w:shd w:val="clear" w:color="auto" w:fill="auto"/>
          </w:tcPr>
          <w:p w14:paraId="40A718AA" w14:textId="77777777" w:rsidR="009F6150" w:rsidRPr="009A5C12" w:rsidRDefault="009F61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E73350" w14:textId="77777777" w:rsidR="009F6150" w:rsidRPr="009A5C12" w:rsidRDefault="009F615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  <w:p w14:paraId="32047D29" w14:textId="49B06A7C" w:rsidR="008D4B5D" w:rsidRPr="009A5C12" w:rsidRDefault="008D4B5D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08E756F" w14:textId="77777777" w:rsidR="00DC3850" w:rsidRPr="009A5C12" w:rsidRDefault="00DC3850" w:rsidP="00DC3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Parametr oferowany –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(wypełnia Wykonawca)</w:t>
            </w:r>
          </w:p>
          <w:p w14:paraId="043C0BA1" w14:textId="77777777" w:rsidR="00DC3850" w:rsidRPr="009A5C12" w:rsidRDefault="00DC3850" w:rsidP="00DC3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96CCF9" w14:textId="77777777" w:rsidR="00DC3850" w:rsidRPr="009A5C12" w:rsidRDefault="00DC3850" w:rsidP="00DC3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UWAGA! Należy wypełnić odrębnie dla każdego parametru i szczegółowo opisać.</w:t>
            </w:r>
          </w:p>
          <w:p w14:paraId="4A4229C0" w14:textId="77777777" w:rsidR="00DC3850" w:rsidRPr="009A5C12" w:rsidRDefault="00DC3850" w:rsidP="00DC3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265B5" w14:textId="6748748D" w:rsidR="008D4B5D" w:rsidRPr="009A5C12" w:rsidRDefault="00DC3850" w:rsidP="00DC3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8D4B5D" w:rsidRPr="009A5C12" w14:paraId="0BBAC21D" w14:textId="77777777" w:rsidTr="00E508B3">
        <w:tc>
          <w:tcPr>
            <w:tcW w:w="1141" w:type="dxa"/>
            <w:shd w:val="clear" w:color="auto" w:fill="auto"/>
          </w:tcPr>
          <w:p w14:paraId="3964A083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2" w:type="dxa"/>
            <w:shd w:val="clear" w:color="auto" w:fill="auto"/>
          </w:tcPr>
          <w:p w14:paraId="646E8CAB" w14:textId="590A4B24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Oferent zapewni integrację ze szpitalnym systemem informatycznym </w:t>
            </w:r>
            <w:r w:rsidRPr="00C925E1">
              <w:rPr>
                <w:rFonts w:ascii="Arial" w:hAnsi="Arial" w:cs="Arial"/>
                <w:sz w:val="20"/>
                <w:szCs w:val="20"/>
              </w:rPr>
              <w:t xml:space="preserve">firmy </w:t>
            </w:r>
            <w:proofErr w:type="spellStart"/>
            <w:r w:rsidRPr="00C925E1">
              <w:rPr>
                <w:rFonts w:ascii="Arial" w:hAnsi="Arial" w:cs="Arial"/>
                <w:sz w:val="20"/>
                <w:szCs w:val="20"/>
              </w:rPr>
              <w:t>Comarc</w:t>
            </w:r>
            <w:r w:rsidR="009C7191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="009C7191">
              <w:rPr>
                <w:rFonts w:ascii="Arial" w:hAnsi="Arial" w:cs="Arial"/>
                <w:sz w:val="20"/>
                <w:szCs w:val="20"/>
              </w:rPr>
              <w:t xml:space="preserve"> Healthcare</w:t>
            </w:r>
            <w:r w:rsidRPr="00C925E1"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m.in.: </w:t>
            </w:r>
          </w:p>
          <w:p w14:paraId="0017561D" w14:textId="76B62668" w:rsidR="008D4B5D" w:rsidRPr="009A5C12" w:rsidRDefault="002D0A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Zlecania badań z systemu HIS Zamawiającego do systemu Wykonawcy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A4F4FC8" w14:textId="44EC657B" w:rsidR="008D4B5D" w:rsidRPr="009A5C12" w:rsidRDefault="002D0A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Przekazywania wyników badań z systemu Wykonawcy do systemu HIS Zamawiającego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5A191AE" w14:textId="3BFE09B5" w:rsidR="008D4B5D" w:rsidRPr="009A5C12" w:rsidRDefault="002D0A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Czynności integracyjnych  niezbędnych do wymiany powyższych danych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B47CCD" w14:textId="6ADFE4AE" w:rsidR="002D0A83" w:rsidRPr="009A5C12" w:rsidRDefault="002D0A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Przekazywanie danych do </w:t>
            </w:r>
            <w:r w:rsidR="00556668">
              <w:rPr>
                <w:rFonts w:ascii="Arial" w:hAnsi="Arial" w:cs="Arial"/>
                <w:sz w:val="20"/>
                <w:szCs w:val="20"/>
              </w:rPr>
              <w:t xml:space="preserve">Systemu </w:t>
            </w:r>
            <w:r w:rsidRPr="009A5C12">
              <w:rPr>
                <w:rFonts w:ascii="Arial" w:hAnsi="Arial" w:cs="Arial"/>
                <w:sz w:val="20"/>
                <w:szCs w:val="20"/>
              </w:rPr>
              <w:t>EDM</w:t>
            </w:r>
            <w:r w:rsidR="00556668">
              <w:rPr>
                <w:rFonts w:ascii="Arial" w:hAnsi="Arial" w:cs="Arial"/>
                <w:sz w:val="20"/>
                <w:szCs w:val="20"/>
              </w:rPr>
              <w:t xml:space="preserve"> (Elektroniczna Dokumentacja Medyczna)</w:t>
            </w:r>
          </w:p>
        </w:tc>
        <w:tc>
          <w:tcPr>
            <w:tcW w:w="1276" w:type="dxa"/>
            <w:shd w:val="clear" w:color="auto" w:fill="auto"/>
          </w:tcPr>
          <w:p w14:paraId="7A24C776" w14:textId="6587A6CC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700505C1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3A844660" w14:textId="77777777" w:rsidTr="00E508B3">
        <w:tc>
          <w:tcPr>
            <w:tcW w:w="1141" w:type="dxa"/>
            <w:shd w:val="clear" w:color="auto" w:fill="auto"/>
          </w:tcPr>
          <w:p w14:paraId="16B595E6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2" w:type="dxa"/>
            <w:shd w:val="clear" w:color="auto" w:fill="auto"/>
          </w:tcPr>
          <w:p w14:paraId="4F445758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Oprogramowanie wyłącznie w języku polskim, graficzny interfejs użytkownika</w:t>
            </w:r>
          </w:p>
        </w:tc>
        <w:tc>
          <w:tcPr>
            <w:tcW w:w="1276" w:type="dxa"/>
            <w:shd w:val="clear" w:color="auto" w:fill="auto"/>
          </w:tcPr>
          <w:p w14:paraId="0BD7AD0E" w14:textId="48C4B997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6C169CA5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10E68C15" w14:textId="77777777" w:rsidTr="00E508B3">
        <w:tc>
          <w:tcPr>
            <w:tcW w:w="1141" w:type="dxa"/>
            <w:shd w:val="clear" w:color="auto" w:fill="auto"/>
          </w:tcPr>
          <w:p w14:paraId="7F8CA205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22" w:type="dxa"/>
            <w:shd w:val="clear" w:color="auto" w:fill="auto"/>
          </w:tcPr>
          <w:p w14:paraId="51308F27" w14:textId="2A54E7B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Oferent zapewni sieć wewnątrzlaboratoryjną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( okablowanie, gniazda, 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switche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i.t.p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.) o odpowiedniej konfiguracji i parametrach oraz zapewni jej integrację z siecią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ogólnoszpitalną</w:t>
            </w:r>
            <w:proofErr w:type="spellEnd"/>
            <w:r w:rsidR="00556668">
              <w:rPr>
                <w:rFonts w:ascii="Arial" w:hAnsi="Arial" w:cs="Arial"/>
                <w:sz w:val="20"/>
                <w:szCs w:val="20"/>
              </w:rPr>
              <w:t>,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a także zagwarantuje jej poprawne funkcjonowanie przez czas trwania umowy.</w:t>
            </w:r>
          </w:p>
        </w:tc>
        <w:tc>
          <w:tcPr>
            <w:tcW w:w="1276" w:type="dxa"/>
            <w:shd w:val="clear" w:color="auto" w:fill="auto"/>
          </w:tcPr>
          <w:p w14:paraId="4EF0B664" w14:textId="322920FE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0391F166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0A714887" w14:textId="77777777" w:rsidTr="00E508B3">
        <w:tc>
          <w:tcPr>
            <w:tcW w:w="1141" w:type="dxa"/>
            <w:shd w:val="clear" w:color="auto" w:fill="auto"/>
          </w:tcPr>
          <w:p w14:paraId="7798B3AE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22" w:type="dxa"/>
            <w:shd w:val="clear" w:color="auto" w:fill="auto"/>
          </w:tcPr>
          <w:p w14:paraId="383200F0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Obsługa i zarządzanie laboratorium w zakresie: </w:t>
            </w:r>
          </w:p>
          <w:p w14:paraId="715AD239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rejestracji pacjentów i zleceń diagnostycznych, prowadzenia kartoteki pacjentów, ich rejestracja niezależnie od systemu szpitalnego</w:t>
            </w:r>
          </w:p>
          <w:p w14:paraId="443FC925" w14:textId="1474B93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identyfikacja pacjentów na podstawie różnych danych : m.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in.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demograficznych, numeru księgi głównej, Pesel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1474C5" w14:textId="5CF14C6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identyfikacja próbki pacjenta i jej aktualnego miejsca w laboratorium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D08BB9" w14:textId="0C3C71E9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zlecania badań do laboratorium z oddziałów szpitalnych lub </w:t>
            </w: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 xml:space="preserve">z ośrodków zewnętrznych za pośrednictwem sieci wewnętrznej lub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8D1019" w14:textId="1BE0F195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przesyłania wyników badań do elektronicznych historii chorób pacjentów u zleceniodawców zewnętrznych oraz pacjentów hospitalizowanych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AF6B64" w14:textId="1FA09834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obsługi pracowni: biochemii klinicznej, immunochemii, hematologii i koagulologii, analityki ogólnej, dyżurowej oraz gabinetu pobrań materiału do analiz i segregacji materiału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B7D323" w14:textId="6EFBC9C5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kontroli jakości badań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2BD091" w14:textId="4C78845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oznakowania kodami kreskowymi, pozwalającego na automatyczną, jednoznaczną identyfikację materiału pacjenta i każdej próbki w ramach jednego zlecenia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ECFF0D" w14:textId="4679446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sprawozdań i rozliczeń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016E4A" w14:textId="6FF451E6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statystyka i zestawienia w podziale na (co najmniej ) płatników, zleceniodawców, lekarzy, oddziały, pacjentów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F0DB2F" w14:textId="0AF6D30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dwustronnej komunikacji z analizatorami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156CCC" w14:textId="3A0976F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podłączenia do systemu 10 analizatorów oraz konfiguracji ich sterowników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3FB95F7" w14:textId="72ED5C34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katalogowanie miejsca przechowywania próbek po wykorzystaniu z możliwością odszukania i wskazania</w:t>
            </w:r>
            <w:r w:rsidR="00CA16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505FD" w14:textId="6283D71D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B38BE8" w14:textId="672DA078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  <w:shd w:val="clear" w:color="auto" w:fill="auto"/>
          </w:tcPr>
          <w:p w14:paraId="1F0B2AA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1658EC3C" w14:textId="77777777" w:rsidTr="00E508B3">
        <w:tc>
          <w:tcPr>
            <w:tcW w:w="1141" w:type="dxa"/>
            <w:shd w:val="clear" w:color="auto" w:fill="auto"/>
          </w:tcPr>
          <w:p w14:paraId="36F82B6D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22" w:type="dxa"/>
            <w:shd w:val="clear" w:color="auto" w:fill="auto"/>
          </w:tcPr>
          <w:p w14:paraId="69A6B9E7" w14:textId="16F73A18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Rejestracja zleceń manualna i automatyczna za pomocą czytnika OMR lub skanera ( wszystkie zlecenia, badania, dane medyczne) od zleceniodawców szpitalnych i zewnętrznych</w:t>
            </w:r>
            <w:r w:rsidR="00CA16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C36D3CC" w14:textId="39DF0687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1E67FCC6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369923B7" w14:textId="77777777" w:rsidTr="00E508B3">
        <w:tc>
          <w:tcPr>
            <w:tcW w:w="1141" w:type="dxa"/>
            <w:shd w:val="clear" w:color="auto" w:fill="auto"/>
          </w:tcPr>
          <w:p w14:paraId="6C6B6507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22" w:type="dxa"/>
            <w:shd w:val="clear" w:color="auto" w:fill="auto"/>
          </w:tcPr>
          <w:p w14:paraId="6F0FB653" w14:textId="257C604B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doboru cen dla wykonywanych badań, z uwzględnieniem m.in.</w:t>
            </w:r>
            <w:r w:rsidR="00CA16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D286DD" w14:textId="2F86F23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różnicowania cen za badania dla różnych płatników</w:t>
            </w:r>
            <w:r w:rsidR="00CA168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F8C97BD" w14:textId="3C0A4E46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automatycznego rozliczania zleceń z uwzględnieniem specjalnych cech ( cito, rutynowe, dyżurowe)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A60420" w14:textId="6707011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rejestracji i rozliczania wykonanych przez laboratorium innych czynności (pobranie krwi, przygotowanie preparatów, wybarwienie preparatu, inne)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F930FD" w14:textId="2C5AEBA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rejestracji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grup badań o cenie różnej od sumy składowych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8D9534B" w14:textId="12C0E84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automatycznego uwzględniania w rozliczeniach zleceń kilku różnych stawek VAT dla tej samej usługi w zależności od przeznaczenia wyniku</w:t>
            </w:r>
            <w:r w:rsidR="00CA16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45D47FB" w14:textId="370E38BC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099F1299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40D9F8E0" w14:textId="77777777" w:rsidTr="00E508B3">
        <w:tc>
          <w:tcPr>
            <w:tcW w:w="1141" w:type="dxa"/>
            <w:shd w:val="clear" w:color="auto" w:fill="auto"/>
          </w:tcPr>
          <w:p w14:paraId="2BFBFCCC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22" w:type="dxa"/>
            <w:shd w:val="clear" w:color="auto" w:fill="auto"/>
          </w:tcPr>
          <w:p w14:paraId="7D1DE55D" w14:textId="0D9AE1D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wystawiania rachunków dla pacjentów i zbiorczych dla kontrahentów bezpośrednio z </w:t>
            </w:r>
            <w:r w:rsidR="00C925E1">
              <w:rPr>
                <w:rFonts w:ascii="Arial" w:hAnsi="Arial" w:cs="Arial"/>
                <w:sz w:val="20"/>
                <w:szCs w:val="20"/>
              </w:rPr>
              <w:t xml:space="preserve"> systemu </w:t>
            </w:r>
            <w:r w:rsidR="00C925E1" w:rsidRPr="00C925E1">
              <w:rPr>
                <w:rFonts w:ascii="Arial" w:hAnsi="Arial" w:cs="Arial"/>
                <w:b/>
                <w:bCs/>
                <w:sz w:val="20"/>
                <w:szCs w:val="20"/>
              </w:rPr>
              <w:t>LIS</w:t>
            </w:r>
            <w:r w:rsidRPr="00C925E1">
              <w:rPr>
                <w:rFonts w:ascii="Arial" w:hAnsi="Arial" w:cs="Arial"/>
                <w:sz w:val="20"/>
                <w:szCs w:val="20"/>
              </w:rPr>
              <w:t xml:space="preserve"> z automatycznie prowadzoną dokumentacją</w:t>
            </w:r>
            <w:r w:rsidR="00CA16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EF51705" w14:textId="37A35572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1B810CEF" w14:textId="1335C513" w:rsidR="008D4B5D" w:rsidRPr="009A5C12" w:rsidRDefault="00B228F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4B5D" w:rsidRPr="009A5C12" w14:paraId="2C24E19B" w14:textId="77777777" w:rsidTr="00E508B3">
        <w:tc>
          <w:tcPr>
            <w:tcW w:w="1141" w:type="dxa"/>
            <w:shd w:val="clear" w:color="auto" w:fill="auto"/>
          </w:tcPr>
          <w:p w14:paraId="052D913B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622" w:type="dxa"/>
            <w:shd w:val="clear" w:color="auto" w:fill="auto"/>
          </w:tcPr>
          <w:p w14:paraId="40292E78" w14:textId="09D732AD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Drukowanie dokumentów pomocniczych np. specyfikacji zleconych </w:t>
            </w: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badań – jako dokument zwrotny dla pacjenta lub protokół pobrania – dokument dla punktu pobrań</w:t>
            </w:r>
            <w:r w:rsidR="00CA16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E8879E" w14:textId="1011C564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  <w:shd w:val="clear" w:color="auto" w:fill="auto"/>
          </w:tcPr>
          <w:p w14:paraId="21A75998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4EEAF49E" w14:textId="77777777" w:rsidTr="00E508B3">
        <w:tc>
          <w:tcPr>
            <w:tcW w:w="1141" w:type="dxa"/>
            <w:shd w:val="clear" w:color="auto" w:fill="auto"/>
          </w:tcPr>
          <w:p w14:paraId="1DEFB26E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622" w:type="dxa"/>
            <w:shd w:val="clear" w:color="auto" w:fill="auto"/>
          </w:tcPr>
          <w:p w14:paraId="0F9CE581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Prowadzenie głównej książki zleceń/pracowni wg. wymagań Zamawiającego, z możliwością definiowania zawartości kolumn oraz grupowania i numeracji wg. zadanego porządku, zawierającego m.in.:</w:t>
            </w:r>
          </w:p>
          <w:p w14:paraId="111D3A8B" w14:textId="14CE520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numer kolejny pacjenta w księdze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5B8E36" w14:textId="4A2E12C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data i godzina rejestracji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86B6B6F" w14:textId="6492A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data i godzina pobrania materiału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05558C" w14:textId="692F7E4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dane identyfikacyjne pacjenta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AF95A1" w14:textId="5E0B97B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dane identyfikacyjne komórki zlecającej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0C1D0D" w14:textId="7DC9583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dane identyfikacyjne lekarza zlecającego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5C35436" w14:textId="30495FE4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adnotacje o rodzaju i wyniku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828951" w14:textId="09F06CB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dane identyfikacyjne osoby wykonującej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57DA98E7" w14:textId="6786AB59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7828C3C2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55187755" w14:textId="77777777" w:rsidTr="00E508B3">
        <w:tc>
          <w:tcPr>
            <w:tcW w:w="1141" w:type="dxa"/>
            <w:shd w:val="clear" w:color="auto" w:fill="auto"/>
          </w:tcPr>
          <w:p w14:paraId="26B73714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622" w:type="dxa"/>
            <w:shd w:val="clear" w:color="auto" w:fill="auto"/>
          </w:tcPr>
          <w:p w14:paraId="5DC8C066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Wymagania dotyczące procesu analitycznego:</w:t>
            </w:r>
          </w:p>
          <w:p w14:paraId="7989E37D" w14:textId="3468687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system uprawnień przyznawanych poszczególnym użytkownikom systemu, umożliwiający ochronę konfiguracji systemu, danych osobowych, medycznych, finansowych, nie utrudniający normalnej pracy na poszczególnych stanowiskach, pozwalający jednoznacznie zidentyfikować osoby rejestrujące, wykonujące, akceptujące i drukujące wyniki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E93BD4" w14:textId="247DB0F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ograniczenia widoczności danych ( zleceń, wyników) do jednej pracowni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A912F3" w14:textId="04FA0178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manualnej korekty wszystkich  skutków działania procedur automatycznych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48D370" w14:textId="06170C00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manualnego wpisywania wyników liczbowych i tekstowych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E43D64" w14:textId="3D34005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uruchamiania poszczególnych funkcji systemu z różnych stanowisk ( rejestracja, uwalnianie, drukowanie)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13E6AA" w14:textId="0EFDE71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określania dla każdego wprowadzonego parametru materiału badanego, w tym wielu materiałów na jeden parametr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584F095" w14:textId="3D9837C0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automatyczne kierowanie badań do stanowisk, na których mają być wykonane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0E6263" w14:textId="139F900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pełna automatyka sterowania analizatorami diagnostycznymi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E15D24" w14:textId="6B6516C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wyboru liczby i rodzaju badań do wykonania, zmiany kolejności, przerwania, powtórzenia, rozcieńczenia, wpisania wyniku manualnie, dopisania badania do istniejącego zlecenia ( bez konieczności ponownego rejestrowania danych administracyjnych), zatwierdzania- z uwidocznieniem osoby tego dokonującej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BED425" w14:textId="202715D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zlecania powtórek, rozcieńczeń, badań dodatkowych bezpośrednio z systemu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DD4D68" w14:textId="167E0BF6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- przyśpieszona automatyczna obsługa zleceń  pilnych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DEF70F0" w14:textId="7C9DA5F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automatyczny dobór wartości referencyjnych i automatyczne flagowanie wyników, w tym flagowanie wyników będących tekstowymi opisami, z możliwością dowolnej liczby zakresów referencyjnych osobno dla każdej metody wykonania badania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5CC9628" w14:textId="46F41CFD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wspólny widok wyników ze wszystkich pracowni oraz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zwalidowanych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poprzednich danych pacjenta,  także funkcja „delta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”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A956BE" w14:textId="1FBFDF75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dwustopniowe zatwierdzanie: 1) techniczna akceptacja wyniku  i 2)</w:t>
            </w:r>
            <w:r w:rsidR="00CA1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autoryzacja diagnosty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71AB89" w14:textId="599D168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archiwizacja pełnych wyników wraz z opisami i komentarzami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CE91EB" w14:textId="7A753DC8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archiwizacja danych demograficznych pacjenta, wyników badań kontroli jakości, ustawień systemowych oraz aplikacji programowych na nośniku zewnętrznym ( DVD)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C0B49E" w14:textId="7ED0299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definiowanie reguł wydawania wyników i automatyczna kwalifikacja wyniku do wydruku, podpisu elektronicznego, wysłania pocztą elektroniczną, przesyłki w formie komunikatu HL 7 – zgodnie ze zdefiniowanymi przez użytkownika regułami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DDFFD7" w14:textId="12D7D96D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drukowanie wyników pacjentów i wyników zbiorczych na specjalnych formularzach, w tym drukowanie w formie papierowej postaci dokumentu wyniku podpisanego elektronicznie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33ACD16B" w14:textId="4EF528C2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  <w:shd w:val="clear" w:color="auto" w:fill="auto"/>
          </w:tcPr>
          <w:p w14:paraId="07EAC872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6401C519" w14:textId="77777777" w:rsidTr="00E508B3">
        <w:tc>
          <w:tcPr>
            <w:tcW w:w="1141" w:type="dxa"/>
            <w:shd w:val="clear" w:color="auto" w:fill="auto"/>
          </w:tcPr>
          <w:p w14:paraId="26A6E161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622" w:type="dxa"/>
            <w:shd w:val="clear" w:color="auto" w:fill="auto"/>
          </w:tcPr>
          <w:p w14:paraId="6B21167C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Automatyczna identyfikacja materiału:</w:t>
            </w:r>
          </w:p>
          <w:p w14:paraId="6F68817D" w14:textId="2E2987B9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system znakowania kodami kreskowymi ( oklejanie w miejscu pobrania)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3C8EBA" w14:textId="0A48979B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identyfikacja zlecenia i materiału kodem kreskowym, rozróżnianie materiałów w ramach jednego zlecenia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93C21DB" w14:textId="1DECCF28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wykorzystanie kodów kreskowych we współpracy z analizatorami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EB8F72" w14:textId="20D3EDB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 - nieograniczone czasowo wykrycie i możliwość blokady użycia w systemie dwóch probówek z identycznym  kodem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1EAEDCC" w14:textId="7D52C065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funkcja „przyjęcia materiału” umożliwiająca rejestrację materiału z równoczesną weryfikacją zlecenia ( wykrycie zleceń, do których brak materiału i odwrotnie) – uwzględnienie tego w faktu w procesie analitycznym</w:t>
            </w:r>
            <w:r w:rsidR="00DC3850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2CB1555F" w14:textId="6AABD0C2" w:rsidR="008D4B5D" w:rsidRPr="009A5C12" w:rsidRDefault="00DC3850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A24E213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19D0FFC5" w14:textId="77777777" w:rsidTr="00E508B3">
        <w:tc>
          <w:tcPr>
            <w:tcW w:w="1141" w:type="dxa"/>
            <w:shd w:val="clear" w:color="auto" w:fill="auto"/>
          </w:tcPr>
          <w:p w14:paraId="32F333E3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622" w:type="dxa"/>
            <w:shd w:val="clear" w:color="auto" w:fill="auto"/>
          </w:tcPr>
          <w:p w14:paraId="371A6335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Kontrola jakości pracy laboratorium  i wiarygodności wyników:</w:t>
            </w:r>
          </w:p>
          <w:p w14:paraId="0A5CB6A2" w14:textId="640D0F50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kartoteka materiałów kontrolnych i procedur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1D7182E" w14:textId="641168B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definiowanie kart kontrolnych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C76072" w14:textId="0AEA5F7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rejestracja prób kontrolnych grupami parametrów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CBD70C" w14:textId="5C5C1F4E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bieżąca, automatyczna ocena dokładności i precyzji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105B4D7" w14:textId="43C759F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wykresy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Levey-Jenningsa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zasady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Westgarda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oraz własne zdefiniowanie reguły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>QC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F7488A" w14:textId="51D26E68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- okresowa ocena metody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A6A4F5" w14:textId="10E26F4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ewidencja działań  naprawczych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13339A" w14:textId="59D425C0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prezentacja graficzna i dokumentacja odpowiadająca obowiązującym standardom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AF8AAB" w14:textId="3AB9159C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statystyczna analiza wyników ( każdy parametr, wszystkie wyniki)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B676EEF" w14:textId="697ED9DC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przesyłanie wyników próbek kontrolnych bezpośrednio z analizatorów diagnostycznych</w:t>
            </w:r>
            <w:r w:rsidR="00B80C6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A176BC4" w14:textId="47DFDF9B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możliwość eksportu wyselekcjonowanych danych QC dla danego parametru lub grupy parametrów, dla żądanych kontroli lub ich grupy i w dowolnie wybranym okresie czasu do formatu MS Excel lub MS Access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F8E06BD" w14:textId="32E7073A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9" w:type="dxa"/>
            <w:shd w:val="clear" w:color="auto" w:fill="auto"/>
          </w:tcPr>
          <w:p w14:paraId="56A52D8B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0AD0FA72" w14:textId="77777777" w:rsidTr="00E508B3">
        <w:tc>
          <w:tcPr>
            <w:tcW w:w="1141" w:type="dxa"/>
            <w:shd w:val="clear" w:color="auto" w:fill="auto"/>
          </w:tcPr>
          <w:p w14:paraId="01F0ECFB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622" w:type="dxa"/>
            <w:shd w:val="clear" w:color="auto" w:fill="auto"/>
          </w:tcPr>
          <w:p w14:paraId="12C00672" w14:textId="72920D8E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Zrealizowane zostanie podłączenie do systemu i automatyczna rejestracja wyników z 10 analizatorów będących na wyposażeniu Zakładu Diagnostyki Laboratoryjnej ( lista analizatorów udostępniana przez ZDL)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BC3EBCD" w14:textId="4278C51B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563A04A4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1D6C83D1" w14:textId="77777777" w:rsidTr="00E508B3">
        <w:tc>
          <w:tcPr>
            <w:tcW w:w="1141" w:type="dxa"/>
            <w:shd w:val="clear" w:color="auto" w:fill="auto"/>
          </w:tcPr>
          <w:p w14:paraId="0E24AC5A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622" w:type="dxa"/>
            <w:shd w:val="clear" w:color="auto" w:fill="auto"/>
          </w:tcPr>
          <w:p w14:paraId="2FF4B05E" w14:textId="681EEF0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W ramach posiadanych licencji użytkownik ma dostęp do konfiguracji i rekonfiguracji danych sterujących pracą systemu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91EDE6A" w14:textId="2E2E8423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1047614D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0BD150A6" w14:textId="77777777" w:rsidTr="00E508B3">
        <w:tc>
          <w:tcPr>
            <w:tcW w:w="1141" w:type="dxa"/>
            <w:shd w:val="clear" w:color="auto" w:fill="auto"/>
          </w:tcPr>
          <w:p w14:paraId="6709AF48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622" w:type="dxa"/>
            <w:shd w:val="clear" w:color="auto" w:fill="auto"/>
          </w:tcPr>
          <w:p w14:paraId="79964C7F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Przesyłanie wyników przez łącze telekomunikacyjne do ewentualnych ośrodków konsultacyjnych i zleceniodawców poprzez format pdf.</w:t>
            </w:r>
          </w:p>
        </w:tc>
        <w:tc>
          <w:tcPr>
            <w:tcW w:w="1276" w:type="dxa"/>
            <w:shd w:val="clear" w:color="auto" w:fill="auto"/>
          </w:tcPr>
          <w:p w14:paraId="1601A132" w14:textId="498FF8B3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5791B4C8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4B58B6B5" w14:textId="77777777" w:rsidTr="00E508B3">
        <w:tc>
          <w:tcPr>
            <w:tcW w:w="1141" w:type="dxa"/>
            <w:shd w:val="clear" w:color="auto" w:fill="auto"/>
          </w:tcPr>
          <w:p w14:paraId="780FAAAC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622" w:type="dxa"/>
            <w:shd w:val="clear" w:color="auto" w:fill="auto"/>
          </w:tcPr>
          <w:p w14:paraId="0C13756F" w14:textId="05C4D5DC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Możliwość automatycznej publikacji zatwierdzonych wyników w sieci wewnętrznej </w:t>
            </w:r>
            <w:r w:rsidRPr="008F49D3">
              <w:rPr>
                <w:rFonts w:ascii="Arial" w:hAnsi="Arial" w:cs="Arial"/>
                <w:sz w:val="20"/>
                <w:szCs w:val="20"/>
              </w:rPr>
              <w:t xml:space="preserve">( Intranet), </w:t>
            </w:r>
            <w:r w:rsidRPr="009A5C12">
              <w:rPr>
                <w:rFonts w:ascii="Arial" w:hAnsi="Arial" w:cs="Arial"/>
                <w:sz w:val="20"/>
                <w:szCs w:val="20"/>
              </w:rPr>
              <w:t>dostępnych dla odbiorców za pomocą popularnych przeglądarek web, z uwzględnieniem systemu uprawnień ograniczających taki dostęp do podmiotów uprawnionych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8CDAFF" w14:textId="3344B788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73BA40E6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7E55BA6E" w14:textId="77777777" w:rsidTr="00E508B3">
        <w:trPr>
          <w:trHeight w:val="1126"/>
        </w:trPr>
        <w:tc>
          <w:tcPr>
            <w:tcW w:w="1141" w:type="dxa"/>
            <w:shd w:val="clear" w:color="auto" w:fill="auto"/>
          </w:tcPr>
          <w:p w14:paraId="25662109" w14:textId="0C5F0F56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17</w:t>
            </w:r>
            <w:r w:rsidR="008A54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22" w:type="dxa"/>
            <w:shd w:val="clear" w:color="auto" w:fill="auto"/>
          </w:tcPr>
          <w:p w14:paraId="5A0E2398" w14:textId="6B4D0521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Możliwość współpracy z innymi laboratoriami w zakresie automatycznego tworzenia wysyłkowych list zleceń z niektórych badań i zwrotnego odbioru (rejestracji) wyników oraz rozliczeń. Możliwość uwzględnienia takich wyników na zbiorczym formularzu wyniku dla pacjenta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B786970" w14:textId="703CBFEA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0571EB1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5A15E403" w14:textId="77777777" w:rsidTr="00E508B3">
        <w:tc>
          <w:tcPr>
            <w:tcW w:w="1141" w:type="dxa"/>
            <w:shd w:val="clear" w:color="auto" w:fill="auto"/>
          </w:tcPr>
          <w:p w14:paraId="39DE1AAD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622" w:type="dxa"/>
            <w:shd w:val="clear" w:color="auto" w:fill="auto"/>
          </w:tcPr>
          <w:p w14:paraId="18B23D7C" w14:textId="04CAA346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Licencja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na nieograniczoną liczbę użytkowników, minimum 16 stacji roboczych, minimum 10 podłączonych analizatorów na obecną chwilę a także wszystkie nowe instalacje analizatorów w trakcie obowiązywania niniejszej umowy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8ED8156" w14:textId="5AAF1388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1A877811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72613E0A" w14:textId="77777777" w:rsidTr="00E508B3">
        <w:tc>
          <w:tcPr>
            <w:tcW w:w="1141" w:type="dxa"/>
            <w:shd w:val="clear" w:color="auto" w:fill="auto"/>
          </w:tcPr>
          <w:p w14:paraId="14D93E01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622" w:type="dxa"/>
            <w:shd w:val="clear" w:color="auto" w:fill="auto"/>
          </w:tcPr>
          <w:p w14:paraId="6D2C69F4" w14:textId="6CE677A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Transmisja danych w systemie musi odbywać się w sieci minimum Fast Ethernet 100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mbit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>/s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BE99B51" w14:textId="098D3D13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BF85F00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39F37185" w14:textId="77777777" w:rsidTr="00E508B3">
        <w:tc>
          <w:tcPr>
            <w:tcW w:w="1141" w:type="dxa"/>
            <w:shd w:val="clear" w:color="auto" w:fill="auto"/>
          </w:tcPr>
          <w:p w14:paraId="17960AEF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622" w:type="dxa"/>
            <w:shd w:val="clear" w:color="auto" w:fill="auto"/>
          </w:tcPr>
          <w:p w14:paraId="722E2BB1" w14:textId="6088A5CB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Automatyczny dobór wartości referencyjnych i automatyczne flagowanie wyników( także tych z tekstami opisowymi)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04F2055" w14:textId="0A6CAE43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698409C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69D73782" w14:textId="77777777" w:rsidTr="00E508B3">
        <w:tc>
          <w:tcPr>
            <w:tcW w:w="1141" w:type="dxa"/>
            <w:shd w:val="clear" w:color="auto" w:fill="auto"/>
          </w:tcPr>
          <w:p w14:paraId="4B56D4C8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622" w:type="dxa"/>
            <w:shd w:val="clear" w:color="auto" w:fill="auto"/>
          </w:tcPr>
          <w:p w14:paraId="5D2DD1D9" w14:textId="754D471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Automatyczne tworzenie kopii bezpieczeństwa we wskazanym miejscu oraz tworzenie dodatkowych kopii zabezpieczających  na żądanie Użytkownika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1D85FD4" w14:textId="06660833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4E1145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4338F70B" w14:textId="77777777" w:rsidTr="00E508B3">
        <w:tc>
          <w:tcPr>
            <w:tcW w:w="1141" w:type="dxa"/>
            <w:shd w:val="clear" w:color="auto" w:fill="auto"/>
          </w:tcPr>
          <w:p w14:paraId="00795C82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622" w:type="dxa"/>
            <w:shd w:val="clear" w:color="auto" w:fill="auto"/>
          </w:tcPr>
          <w:p w14:paraId="4ADE9861" w14:textId="5D2E26BE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Moduł magazynowy umożliwiający monitorowanie dostaw i rozliczanie zużycia odczynników oraz innych  materiałów, zainstalowanych na co najmniej 2 stanowiskach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888A112" w14:textId="1355476D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0C98210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074CF388" w14:textId="77777777" w:rsidTr="00E508B3">
        <w:trPr>
          <w:trHeight w:val="717"/>
        </w:trPr>
        <w:tc>
          <w:tcPr>
            <w:tcW w:w="1141" w:type="dxa"/>
            <w:shd w:val="clear" w:color="auto" w:fill="auto"/>
          </w:tcPr>
          <w:p w14:paraId="7B6A3C7B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622" w:type="dxa"/>
            <w:shd w:val="clear" w:color="auto" w:fill="auto"/>
          </w:tcPr>
          <w:p w14:paraId="359F3292" w14:textId="4E9128E1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Udostepnienie jednokierunkowego interfejsu ( tylko do odczytu) do bazy danych z eksportem wyselekcjonowanych danych do standardu MS Office 223/2007 (Access 2003/2007)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763D67E" w14:textId="642E47B1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0C28763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B5D" w:rsidRPr="009A5C12" w14:paraId="6681B1A0" w14:textId="77777777" w:rsidTr="00E508B3">
        <w:tc>
          <w:tcPr>
            <w:tcW w:w="1141" w:type="dxa"/>
            <w:shd w:val="clear" w:color="auto" w:fill="auto"/>
          </w:tcPr>
          <w:p w14:paraId="2E275511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622" w:type="dxa"/>
            <w:shd w:val="clear" w:color="auto" w:fill="auto"/>
          </w:tcPr>
          <w:p w14:paraId="35F72A8B" w14:textId="31DA221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5CF6">
              <w:rPr>
                <w:rFonts w:ascii="Arial" w:hAnsi="Arial" w:cs="Arial"/>
                <w:sz w:val="20"/>
                <w:szCs w:val="20"/>
              </w:rPr>
              <w:t xml:space="preserve">Dostawca zapewni import danych z obecnie funkcjonującego systemu </w:t>
            </w:r>
            <w:r w:rsidRPr="00015CF6">
              <w:rPr>
                <w:rFonts w:ascii="Arial" w:hAnsi="Arial" w:cs="Arial"/>
                <w:b/>
                <w:bCs/>
                <w:sz w:val="20"/>
                <w:szCs w:val="20"/>
              </w:rPr>
              <w:t>LIS –INFINITY</w:t>
            </w:r>
            <w:r w:rsidRPr="00015CF6">
              <w:rPr>
                <w:rFonts w:ascii="Arial" w:hAnsi="Arial" w:cs="Arial"/>
                <w:sz w:val="20"/>
                <w:szCs w:val="20"/>
              </w:rPr>
              <w:t xml:space="preserve"> firmy Roche – do instalowanej przez siebie bazy danych z zachowaniem pełnego dostępu do danych </w:t>
            </w:r>
            <w:r w:rsidRPr="009A5C12">
              <w:rPr>
                <w:rFonts w:ascii="Arial" w:hAnsi="Arial" w:cs="Arial"/>
                <w:sz w:val="20"/>
                <w:szCs w:val="20"/>
              </w:rPr>
              <w:t>archiwalnych na swój koszt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27E744" w14:textId="5E81400B" w:rsidR="008D4B5D" w:rsidRPr="009A5C12" w:rsidRDefault="00B80C6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3E01491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7DF3316E" w14:textId="77777777" w:rsidTr="003D4D27">
        <w:trPr>
          <w:trHeight w:val="552"/>
        </w:trPr>
        <w:tc>
          <w:tcPr>
            <w:tcW w:w="1141" w:type="dxa"/>
            <w:shd w:val="clear" w:color="auto" w:fill="auto"/>
          </w:tcPr>
          <w:p w14:paraId="188834B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5C5343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2FCF1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DE8DF4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F8B2C5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EDCF9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622" w:type="dxa"/>
            <w:shd w:val="clear" w:color="auto" w:fill="auto"/>
          </w:tcPr>
          <w:p w14:paraId="0DA01926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16E5E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Oferta obejmuje:</w:t>
            </w:r>
          </w:p>
          <w:p w14:paraId="3623E264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0F2CB" w14:textId="1D696BB1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wdrożenie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z uwzględnieniem:</w:t>
            </w:r>
          </w:p>
          <w:p w14:paraId="345F0EC4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C657CF" w14:textId="2C2601B9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instalacji i konfiguracji systemu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237B89" w14:textId="491CF0CC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szkolenia administratora systemu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54720B8" w14:textId="764E8CBC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szkolenia personelu ZDL w zakresie obsługi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BF06B1" w14:textId="3E7A0534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weryfikacji i modyfikacji dokumentów wynikowych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F707197" w14:textId="6A266DE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1B01">
              <w:rPr>
                <w:rFonts w:ascii="Arial" w:hAnsi="Arial" w:cs="Arial"/>
                <w:b/>
                <w:bCs/>
                <w:sz w:val="20"/>
                <w:szCs w:val="20"/>
              </w:rPr>
              <w:t>36-miesięcznego serwisu gwarancyjnego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8E6FEB">
              <w:rPr>
                <w:rFonts w:ascii="Arial" w:hAnsi="Arial" w:cs="Arial"/>
                <w:b/>
                <w:bCs/>
                <w:sz w:val="20"/>
                <w:szCs w:val="20"/>
              </w:rPr>
              <w:t>nadzoru autorskiego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oraz wynikających ze zmian przepisów zewnętrznych – zmian w systemie niezbędnych do jego  funkcjonowania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C29E06" w14:textId="5F54660E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bezpłatnego, zdalnego serwisowania poprzez łącze  modemowe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3522CB" w14:textId="43DC071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uruchomienie systemu w stopniu umożliwiającym pracę z pełnym wykorzystaniem możliwości od momentu zlecenia do wydruku autoryzowanego wyniku w ciągu 1 dnia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84C50D" w14:textId="3E1D62E2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84E94" w14:textId="54284C1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wpięcia do systemu na koszt Oferenta wszystkich analizatorów pracujących w laboratorium  </w:t>
            </w: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( 10 sztuk</w:t>
            </w:r>
            <w:r w:rsidRPr="009A5C12">
              <w:rPr>
                <w:rFonts w:ascii="Arial" w:hAnsi="Arial" w:cs="Arial"/>
                <w:sz w:val="20"/>
                <w:szCs w:val="20"/>
              </w:rPr>
              <w:t>) oraz wszystkich nowych, instalowanych w trakcie trwania niniejszej  umowy, po otrzymaniu na bieżąco takiej informacji od Zamawiającego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3B48DA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698CE" w14:textId="13BC0D9E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wyposażenie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ZDL w sprzęt, gwarantujący sprawne, prawidłowe i efektywne działanie systemu informatycznego wraz  z oprogramowaniem (wg.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załącznika nr </w:t>
            </w:r>
            <w:r w:rsidR="002C1B8F" w:rsidRPr="009A5C12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9A5C12">
              <w:rPr>
                <w:rFonts w:ascii="Arial" w:hAnsi="Arial" w:cs="Arial"/>
                <w:sz w:val="20"/>
                <w:szCs w:val="20"/>
              </w:rPr>
              <w:t>) w pełnym  zakresie funkcjonalnym, z uwzględnieniem  m.in.</w:t>
            </w:r>
            <w:r w:rsidR="008E6F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4C0E07" w14:textId="0376709F" w:rsidR="008D4B5D" w:rsidRPr="007C6E4B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 komputer </w:t>
            </w:r>
            <w:r w:rsidRPr="007C6E4B">
              <w:rPr>
                <w:rFonts w:ascii="Arial" w:hAnsi="Arial" w:cs="Arial"/>
                <w:b/>
                <w:sz w:val="20"/>
                <w:szCs w:val="20"/>
              </w:rPr>
              <w:t>zabezpieczający pełną obsługę systemu ( serwer)</w:t>
            </w:r>
            <w:r w:rsidRPr="007C6E4B">
              <w:rPr>
                <w:rFonts w:ascii="Arial" w:hAnsi="Arial" w:cs="Arial"/>
                <w:sz w:val="20"/>
                <w:szCs w:val="20"/>
              </w:rPr>
              <w:t xml:space="preserve"> wraz z UPS podtrzymującym napięcie przez min.</w:t>
            </w:r>
            <w:r w:rsidR="00D43EB8" w:rsidRPr="007C6E4B">
              <w:rPr>
                <w:rFonts w:ascii="Arial" w:hAnsi="Arial" w:cs="Arial"/>
                <w:sz w:val="20"/>
                <w:szCs w:val="20"/>
              </w:rPr>
              <w:t>3</w:t>
            </w:r>
            <w:r w:rsidRPr="007C6E4B">
              <w:rPr>
                <w:rFonts w:ascii="Arial" w:hAnsi="Arial" w:cs="Arial"/>
                <w:sz w:val="20"/>
                <w:szCs w:val="20"/>
              </w:rPr>
              <w:t>0 min. -  1 szt</w:t>
            </w:r>
            <w:r w:rsidR="00087532" w:rsidRPr="007C6E4B">
              <w:rPr>
                <w:rFonts w:ascii="Arial" w:hAnsi="Arial" w:cs="Arial"/>
                <w:sz w:val="20"/>
                <w:szCs w:val="20"/>
              </w:rPr>
              <w:t>.</w:t>
            </w:r>
            <w:r w:rsidRPr="007C6E4B">
              <w:rPr>
                <w:rFonts w:ascii="Arial" w:hAnsi="Arial" w:cs="Arial"/>
                <w:sz w:val="20"/>
                <w:szCs w:val="20"/>
              </w:rPr>
              <w:t xml:space="preserve"> oraz drugi </w:t>
            </w:r>
            <w:r w:rsidR="00087532" w:rsidRPr="007C6E4B">
              <w:rPr>
                <w:rFonts w:ascii="Arial" w:hAnsi="Arial" w:cs="Arial"/>
                <w:sz w:val="20"/>
                <w:szCs w:val="20"/>
              </w:rPr>
              <w:t>–</w:t>
            </w:r>
            <w:r w:rsidRPr="007C6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E4B">
              <w:rPr>
                <w:rFonts w:ascii="Arial" w:hAnsi="Arial" w:cs="Arial"/>
                <w:sz w:val="20"/>
                <w:szCs w:val="20"/>
              </w:rPr>
              <w:lastRenderedPageBreak/>
              <w:t>redundantny</w:t>
            </w:r>
            <w:r w:rsidR="00087532" w:rsidRPr="007C6E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C30C6C" w14:textId="5E1B8EE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Każdy </w:t>
            </w:r>
            <w:r w:rsidR="001361E4">
              <w:rPr>
                <w:rFonts w:ascii="Arial" w:hAnsi="Arial" w:cs="Arial"/>
                <w:sz w:val="20"/>
                <w:szCs w:val="20"/>
              </w:rPr>
              <w:t>stacja robocza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i serwer dostarczony przez 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W</w:t>
            </w:r>
            <w:r w:rsidRPr="009A5C12">
              <w:rPr>
                <w:rFonts w:ascii="Arial" w:hAnsi="Arial" w:cs="Arial"/>
                <w:sz w:val="20"/>
                <w:szCs w:val="20"/>
              </w:rPr>
              <w:t>ykonawcę musi posiadać zainstalowany</w:t>
            </w:r>
            <w:r w:rsidR="00182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EB8">
              <w:rPr>
                <w:rFonts w:ascii="Arial" w:hAnsi="Arial" w:cs="Arial"/>
                <w:sz w:val="20"/>
                <w:szCs w:val="20"/>
              </w:rPr>
              <w:t xml:space="preserve">licencjonowany </w:t>
            </w:r>
            <w:r w:rsidRPr="009A5C12">
              <w:rPr>
                <w:rFonts w:ascii="Arial" w:hAnsi="Arial" w:cs="Arial"/>
                <w:sz w:val="20"/>
                <w:szCs w:val="20"/>
              </w:rPr>
              <w:t>i uaktualniany program antywirusowy</w:t>
            </w:r>
            <w:r w:rsidR="00D43EB8">
              <w:rPr>
                <w:rFonts w:ascii="Arial" w:hAnsi="Arial" w:cs="Arial"/>
                <w:sz w:val="20"/>
                <w:szCs w:val="20"/>
              </w:rPr>
              <w:t xml:space="preserve"> innego producenta niż systemu operacyjnego.</w:t>
            </w:r>
          </w:p>
          <w:p w14:paraId="0EC031AD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08AD2" w14:textId="77777777" w:rsidR="001B5AA0" w:rsidRDefault="00C733F7" w:rsidP="00C733F7">
            <w:pPr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>Komputer na platformie serwerowej</w:t>
            </w:r>
            <w:r w:rsidR="001B5A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9D1812" w14:textId="363AC97E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>procesor</w:t>
            </w:r>
            <w:r w:rsidR="00B10D7F">
              <w:rPr>
                <w:rFonts w:ascii="Arial" w:hAnsi="Arial" w:cs="Arial"/>
                <w:sz w:val="20"/>
                <w:szCs w:val="20"/>
              </w:rPr>
              <w:t xml:space="preserve"> lub procesory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 klasy x64 </w:t>
            </w:r>
            <w:r w:rsidR="009E77FD" w:rsidRPr="001B5AA0">
              <w:rPr>
                <w:rFonts w:ascii="Arial" w:hAnsi="Arial" w:cs="Arial"/>
                <w:sz w:val="20"/>
                <w:szCs w:val="20"/>
              </w:rPr>
              <w:t>ośmio</w:t>
            </w:r>
            <w:r w:rsidRPr="001B5AA0">
              <w:rPr>
                <w:rFonts w:ascii="Arial" w:hAnsi="Arial" w:cs="Arial"/>
                <w:sz w:val="20"/>
                <w:szCs w:val="20"/>
              </w:rPr>
              <w:t>rdzeniow</w:t>
            </w:r>
            <w:r w:rsidR="00B10D7F">
              <w:rPr>
                <w:rFonts w:ascii="Arial" w:hAnsi="Arial" w:cs="Arial"/>
                <w:sz w:val="20"/>
                <w:szCs w:val="20"/>
              </w:rPr>
              <w:t>e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4C3174">
              <w:rPr>
                <w:rFonts w:ascii="Arial" w:hAnsi="Arial" w:cs="Arial"/>
                <w:sz w:val="20"/>
                <w:szCs w:val="20"/>
              </w:rPr>
              <w:t>lepsz</w:t>
            </w:r>
            <w:r w:rsidR="00B10D7F">
              <w:rPr>
                <w:rFonts w:ascii="Arial" w:hAnsi="Arial" w:cs="Arial"/>
                <w:sz w:val="20"/>
                <w:szCs w:val="20"/>
              </w:rPr>
              <w:t>e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C5CDD23" w14:textId="0D6A71D0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>min.</w:t>
            </w:r>
            <w:r w:rsidR="00B10D7F">
              <w:rPr>
                <w:rFonts w:ascii="Arial" w:hAnsi="Arial" w:cs="Arial"/>
                <w:sz w:val="20"/>
                <w:szCs w:val="20"/>
              </w:rPr>
              <w:t>16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GB RAM, </w:t>
            </w:r>
          </w:p>
          <w:p w14:paraId="0637E332" w14:textId="77777777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>min.2x</w:t>
            </w:r>
            <w:r w:rsidR="009E77FD" w:rsidRPr="001B5AA0">
              <w:rPr>
                <w:rFonts w:ascii="Arial" w:hAnsi="Arial" w:cs="Arial"/>
                <w:sz w:val="20"/>
                <w:szCs w:val="20"/>
              </w:rPr>
              <w:t>SS</w:t>
            </w:r>
            <w:r w:rsidRPr="001B5AA0">
              <w:rPr>
                <w:rFonts w:ascii="Arial" w:hAnsi="Arial" w:cs="Arial"/>
                <w:sz w:val="20"/>
                <w:szCs w:val="20"/>
              </w:rPr>
              <w:t>D min.1TB SATA3,</w:t>
            </w:r>
          </w:p>
          <w:p w14:paraId="2E2BF4BB" w14:textId="77777777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 xml:space="preserve">DVD-RW, </w:t>
            </w:r>
          </w:p>
          <w:p w14:paraId="4609BF8A" w14:textId="77777777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 xml:space="preserve">karta graficzna, </w:t>
            </w:r>
          </w:p>
          <w:p w14:paraId="724F269A" w14:textId="3063129B" w:rsidR="00E66DCD" w:rsidRDefault="00E66DCD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t>monitor kolorowy min.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cale z matrycą IPS w formacie panoramicznym 16:9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działający w natywnej rozdzielczości 1920x1080 pikseli</w:t>
            </w:r>
            <w:r w:rsidR="008E6FEB">
              <w:rPr>
                <w:rFonts w:ascii="Arial" w:hAnsi="Arial" w:cs="Arial"/>
                <w:sz w:val="20"/>
                <w:szCs w:val="20"/>
              </w:rPr>
              <w:t>,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8965E" w14:textId="111B12D7" w:rsidR="001B5AA0" w:rsidRDefault="00C733F7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>dwie karty sieciowe PCI Ethernet 1</w:t>
            </w:r>
            <w:r w:rsidR="005F1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10AA">
              <w:rPr>
                <w:rFonts w:ascii="Arial" w:hAnsi="Arial" w:cs="Arial"/>
                <w:sz w:val="20"/>
                <w:szCs w:val="20"/>
              </w:rPr>
              <w:t>G</w:t>
            </w:r>
            <w:r w:rsidRPr="001B5AA0">
              <w:rPr>
                <w:rFonts w:ascii="Arial" w:hAnsi="Arial" w:cs="Arial"/>
                <w:sz w:val="20"/>
                <w:szCs w:val="20"/>
              </w:rPr>
              <w:t>bit</w:t>
            </w:r>
            <w:proofErr w:type="spellEnd"/>
            <w:r w:rsidRPr="001B5AA0">
              <w:rPr>
                <w:rFonts w:ascii="Arial" w:hAnsi="Arial" w:cs="Arial"/>
                <w:sz w:val="20"/>
                <w:szCs w:val="20"/>
              </w:rPr>
              <w:t xml:space="preserve">/s, </w:t>
            </w:r>
          </w:p>
          <w:p w14:paraId="658E93FE" w14:textId="63CDA497" w:rsidR="001B5AA0" w:rsidRDefault="002D310F" w:rsidP="001B5AA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B5AA0"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r w:rsidR="001B5AA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ACK</w:t>
            </w:r>
            <w:r w:rsidR="001B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E58">
              <w:rPr>
                <w:rFonts w:ascii="Arial" w:hAnsi="Arial" w:cs="Arial"/>
                <w:sz w:val="20"/>
                <w:szCs w:val="20"/>
              </w:rPr>
              <w:t>minimum 1U 19”</w:t>
            </w:r>
            <w:r w:rsidR="008E6F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5A3408" w14:textId="185BC5B2" w:rsidR="00016FE5" w:rsidRDefault="00016FE5" w:rsidP="00016F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5AA0">
              <w:rPr>
                <w:rFonts w:ascii="Arial" w:hAnsi="Arial" w:cs="Arial"/>
                <w:sz w:val="20"/>
                <w:szCs w:val="20"/>
              </w:rPr>
              <w:t xml:space="preserve">UPS </w:t>
            </w:r>
            <w:r>
              <w:rPr>
                <w:rFonts w:ascii="Arial" w:hAnsi="Arial" w:cs="Arial"/>
                <w:sz w:val="20"/>
                <w:szCs w:val="20"/>
              </w:rPr>
              <w:t xml:space="preserve">w obudowie typu RACK minimum 1U 19” </w:t>
            </w:r>
            <w:r w:rsidRPr="001B5AA0">
              <w:rPr>
                <w:rFonts w:ascii="Arial" w:hAnsi="Arial" w:cs="Arial"/>
                <w:sz w:val="20"/>
                <w:szCs w:val="20"/>
              </w:rPr>
              <w:t xml:space="preserve">właściwy dla danego komputera z funkcją wyłączania komputera, </w:t>
            </w:r>
            <w:r>
              <w:rPr>
                <w:rFonts w:ascii="Arial" w:hAnsi="Arial" w:cs="Arial"/>
                <w:sz w:val="20"/>
                <w:szCs w:val="20"/>
              </w:rPr>
              <w:t>umożliwiający podtrzymanie zasilania serwera na minimum 30 minut</w:t>
            </w:r>
            <w:r w:rsidR="008E6F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18B015" w14:textId="04D29F58" w:rsidR="001F2756" w:rsidRPr="001F2756" w:rsidRDefault="001F2756" w:rsidP="001F2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dopuszcza </w:t>
            </w:r>
            <w:r w:rsidR="005D0E4D">
              <w:rPr>
                <w:rFonts w:ascii="Arial" w:hAnsi="Arial" w:cs="Arial"/>
                <w:sz w:val="20"/>
                <w:szCs w:val="20"/>
              </w:rPr>
              <w:t>wdrożenie</w:t>
            </w:r>
            <w:r w:rsidR="003D0B8D">
              <w:rPr>
                <w:rFonts w:ascii="Arial" w:hAnsi="Arial" w:cs="Arial"/>
                <w:sz w:val="20"/>
                <w:szCs w:val="20"/>
              </w:rPr>
              <w:t xml:space="preserve"> systemu informatycznego będącego przedmiotem </w:t>
            </w:r>
            <w:r w:rsidR="00BB58CE">
              <w:rPr>
                <w:rFonts w:ascii="Arial" w:hAnsi="Arial" w:cs="Arial"/>
                <w:sz w:val="20"/>
                <w:szCs w:val="20"/>
              </w:rPr>
              <w:t xml:space="preserve">postępowania w formie </w:t>
            </w:r>
            <w:proofErr w:type="spellStart"/>
            <w:r w:rsidR="00BB58CE">
              <w:rPr>
                <w:rFonts w:ascii="Arial" w:hAnsi="Arial" w:cs="Arial"/>
                <w:sz w:val="20"/>
                <w:szCs w:val="20"/>
              </w:rPr>
              <w:t>zwirtualizowanej</w:t>
            </w:r>
            <w:proofErr w:type="spellEnd"/>
            <w:r w:rsidR="00BB58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7968">
              <w:rPr>
                <w:rFonts w:ascii="Arial" w:hAnsi="Arial" w:cs="Arial"/>
                <w:sz w:val="20"/>
                <w:szCs w:val="20"/>
              </w:rPr>
              <w:t xml:space="preserve">Bazą wirtualizacji po stronie </w:t>
            </w:r>
            <w:r w:rsidR="00525611">
              <w:rPr>
                <w:rFonts w:ascii="Arial" w:hAnsi="Arial" w:cs="Arial"/>
                <w:sz w:val="20"/>
                <w:szCs w:val="20"/>
              </w:rPr>
              <w:t>Z</w:t>
            </w:r>
            <w:r w:rsidR="00F47968">
              <w:rPr>
                <w:rFonts w:ascii="Arial" w:hAnsi="Arial" w:cs="Arial"/>
                <w:sz w:val="20"/>
                <w:szCs w:val="20"/>
              </w:rPr>
              <w:t xml:space="preserve">amawiającego jest oprogramowanie </w:t>
            </w:r>
            <w:proofErr w:type="spellStart"/>
            <w:r w:rsidR="00F47968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="00F479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47968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="005D0E4D">
              <w:rPr>
                <w:rFonts w:ascii="Arial" w:hAnsi="Arial" w:cs="Arial"/>
                <w:sz w:val="20"/>
                <w:szCs w:val="20"/>
              </w:rPr>
              <w:t xml:space="preserve"> w wersji</w:t>
            </w:r>
            <w:r w:rsidR="00F47968">
              <w:rPr>
                <w:rFonts w:ascii="Arial" w:hAnsi="Arial" w:cs="Arial"/>
                <w:sz w:val="20"/>
                <w:szCs w:val="20"/>
              </w:rPr>
              <w:t xml:space="preserve"> 6.7/7</w:t>
            </w:r>
            <w:r w:rsidR="005D0E4D">
              <w:rPr>
                <w:rFonts w:ascii="Arial" w:hAnsi="Arial" w:cs="Arial"/>
                <w:sz w:val="20"/>
                <w:szCs w:val="20"/>
              </w:rPr>
              <w:t>.</w:t>
            </w:r>
            <w:r w:rsidR="00F47968">
              <w:rPr>
                <w:rFonts w:ascii="Arial" w:hAnsi="Arial" w:cs="Arial"/>
                <w:sz w:val="20"/>
                <w:szCs w:val="20"/>
              </w:rPr>
              <w:t>0.</w:t>
            </w:r>
            <w:r w:rsidR="00E12C7A">
              <w:rPr>
                <w:rFonts w:ascii="Arial" w:hAnsi="Arial" w:cs="Arial"/>
                <w:sz w:val="20"/>
                <w:szCs w:val="20"/>
              </w:rPr>
              <w:t xml:space="preserve"> Dostarczenie wszelkich </w:t>
            </w:r>
            <w:r w:rsidR="00525611">
              <w:rPr>
                <w:rFonts w:ascii="Arial" w:hAnsi="Arial" w:cs="Arial"/>
                <w:sz w:val="20"/>
                <w:szCs w:val="20"/>
              </w:rPr>
              <w:t xml:space="preserve">wymaganych </w:t>
            </w:r>
            <w:r w:rsidR="00E12C7A">
              <w:rPr>
                <w:rFonts w:ascii="Arial" w:hAnsi="Arial" w:cs="Arial"/>
                <w:sz w:val="20"/>
                <w:szCs w:val="20"/>
              </w:rPr>
              <w:t xml:space="preserve">licencji dla </w:t>
            </w:r>
            <w:proofErr w:type="spellStart"/>
            <w:r w:rsidR="00E12C7A">
              <w:rPr>
                <w:rFonts w:ascii="Arial" w:hAnsi="Arial" w:cs="Arial"/>
                <w:sz w:val="20"/>
                <w:szCs w:val="20"/>
              </w:rPr>
              <w:t>zwirtualizowanego</w:t>
            </w:r>
            <w:proofErr w:type="spellEnd"/>
            <w:r w:rsidR="00E12C7A">
              <w:rPr>
                <w:rFonts w:ascii="Arial" w:hAnsi="Arial" w:cs="Arial"/>
                <w:sz w:val="20"/>
                <w:szCs w:val="20"/>
              </w:rPr>
              <w:t xml:space="preserve"> systemu informatycznego </w:t>
            </w:r>
            <w:r w:rsidR="00525611">
              <w:rPr>
                <w:rFonts w:ascii="Arial" w:hAnsi="Arial" w:cs="Arial"/>
                <w:sz w:val="20"/>
                <w:szCs w:val="20"/>
              </w:rPr>
              <w:t>leży po stronie Wykonawcy.</w:t>
            </w:r>
          </w:p>
          <w:p w14:paraId="5643794D" w14:textId="77777777" w:rsidR="00C733F7" w:rsidRPr="00C733F7" w:rsidRDefault="00C733F7" w:rsidP="00C733F7">
            <w:pPr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733F7">
              <w:rPr>
                <w:rFonts w:ascii="Arial" w:hAnsi="Arial" w:cs="Arial"/>
                <w:b/>
                <w:sz w:val="20"/>
                <w:szCs w:val="20"/>
              </w:rPr>
              <w:t>komputery - stacje robocze</w:t>
            </w:r>
            <w:r w:rsidRPr="00C733F7">
              <w:rPr>
                <w:rFonts w:ascii="Arial" w:hAnsi="Arial" w:cs="Arial"/>
                <w:sz w:val="20"/>
                <w:szCs w:val="20"/>
              </w:rPr>
              <w:t xml:space="preserve"> – 19 sztuk.</w:t>
            </w:r>
          </w:p>
          <w:p w14:paraId="75915F67" w14:textId="3D9195EE" w:rsidR="00C733F7" w:rsidRPr="00C733F7" w:rsidRDefault="00C733F7" w:rsidP="00C733F7">
            <w:pPr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 xml:space="preserve">Każdy </w:t>
            </w:r>
            <w:r w:rsidR="001361E4">
              <w:rPr>
                <w:rFonts w:ascii="Arial" w:hAnsi="Arial" w:cs="Arial"/>
                <w:sz w:val="20"/>
                <w:szCs w:val="20"/>
              </w:rPr>
              <w:t>stacja robocza</w:t>
            </w:r>
            <w:r w:rsidRPr="00C733F7">
              <w:rPr>
                <w:rFonts w:ascii="Arial" w:hAnsi="Arial" w:cs="Arial"/>
                <w:sz w:val="20"/>
                <w:szCs w:val="20"/>
              </w:rPr>
              <w:t xml:space="preserve"> dostarczon</w:t>
            </w:r>
            <w:r w:rsidR="001361E4">
              <w:rPr>
                <w:rFonts w:ascii="Arial" w:hAnsi="Arial" w:cs="Arial"/>
                <w:sz w:val="20"/>
                <w:szCs w:val="20"/>
              </w:rPr>
              <w:t>a</w:t>
            </w:r>
            <w:r w:rsidRPr="00C733F7">
              <w:rPr>
                <w:rFonts w:ascii="Arial" w:hAnsi="Arial" w:cs="Arial"/>
                <w:sz w:val="20"/>
                <w:szCs w:val="20"/>
              </w:rPr>
              <w:t xml:space="preserve"> przez Wykonawcę musi posiadać:</w:t>
            </w:r>
          </w:p>
          <w:p w14:paraId="6505E9DA" w14:textId="63301E5A" w:rsidR="00C733F7" w:rsidRPr="00C733F7" w:rsidRDefault="00C733F7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 xml:space="preserve">zainstalowany </w:t>
            </w:r>
            <w:r w:rsidR="00F5255B">
              <w:rPr>
                <w:rFonts w:ascii="Arial" w:hAnsi="Arial" w:cs="Arial"/>
                <w:sz w:val="20"/>
                <w:szCs w:val="20"/>
              </w:rPr>
              <w:t xml:space="preserve">licencjonowany </w:t>
            </w:r>
            <w:r w:rsidRPr="00C733F7">
              <w:rPr>
                <w:rFonts w:ascii="Arial" w:hAnsi="Arial" w:cs="Arial"/>
                <w:sz w:val="20"/>
                <w:szCs w:val="20"/>
              </w:rPr>
              <w:t>i uaktualniany przynamniej raz w tygodniu program antywirusowy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5255B">
              <w:rPr>
                <w:rFonts w:ascii="Arial" w:hAnsi="Arial" w:cs="Arial"/>
                <w:sz w:val="20"/>
                <w:szCs w:val="20"/>
              </w:rPr>
              <w:t xml:space="preserve"> innego producenta niż </w:t>
            </w:r>
            <w:r w:rsidR="00F5255B">
              <w:rPr>
                <w:rFonts w:ascii="Arial" w:hAnsi="Arial" w:cs="Arial"/>
                <w:sz w:val="20"/>
                <w:szCs w:val="20"/>
              </w:rPr>
              <w:lastRenderedPageBreak/>
              <w:t>systemu operacyjnego</w:t>
            </w:r>
            <w:r w:rsidR="008E6F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E93EB7" w14:textId="2FC59E38" w:rsidR="00C733F7" w:rsidRPr="00C733F7" w:rsidRDefault="00C733F7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 xml:space="preserve">zainstalowany system operacyjny Windows 10 PRO </w:t>
            </w:r>
            <w:r w:rsidR="00F5255B">
              <w:rPr>
                <w:rFonts w:ascii="Arial" w:hAnsi="Arial" w:cs="Arial"/>
                <w:sz w:val="20"/>
                <w:szCs w:val="20"/>
              </w:rPr>
              <w:t xml:space="preserve">64 bity </w:t>
            </w:r>
            <w:r w:rsidRPr="00C733F7">
              <w:rPr>
                <w:rFonts w:ascii="Arial" w:hAnsi="Arial" w:cs="Arial"/>
                <w:sz w:val="20"/>
                <w:szCs w:val="20"/>
              </w:rPr>
              <w:t>regularnie uaktualniany przez Wykonawcę (nie rzadziej niż co 30 dni)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34CF6F" w14:textId="7165B80A" w:rsidR="00273E4E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procesor min. 4-rdzeniowy </w:t>
            </w:r>
            <w:r w:rsidR="00DB3455">
              <w:rPr>
                <w:rFonts w:ascii="Arial" w:hAnsi="Arial" w:cs="Arial"/>
                <w:sz w:val="20"/>
                <w:szCs w:val="20"/>
              </w:rPr>
              <w:t>8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-wątkowy, min 3.0GHz, z wbudowanym kontrolerem pamięci DDR4, </w:t>
            </w:r>
          </w:p>
          <w:p w14:paraId="79069ADB" w14:textId="76F1D49B" w:rsidR="00273E4E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pamięć RAM co najmniej DDR4 1x8GB, minimum jeden slot wolny na dalszą rozbudowę, </w:t>
            </w:r>
          </w:p>
          <w:p w14:paraId="0D6FB2FB" w14:textId="77777777" w:rsidR="00273E4E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 xml:space="preserve">SSD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0 GB, </w:t>
            </w:r>
          </w:p>
          <w:p w14:paraId="1131FE8F" w14:textId="77777777" w:rsidR="00273E4E" w:rsidRPr="00C60FF3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nagrywarka DVD +/- RW DL, </w:t>
            </w:r>
          </w:p>
          <w:p w14:paraId="45FF7057" w14:textId="77777777" w:rsidR="00273E4E" w:rsidRPr="00C60FF3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z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integrowana z płytą główną karta sieciowa 1Gb Ethernet,</w:t>
            </w:r>
          </w:p>
          <w:p w14:paraId="7385A2E0" w14:textId="77777777" w:rsidR="00273E4E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05503">
              <w:rPr>
                <w:rFonts w:ascii="Arial" w:hAnsi="Arial" w:cs="Arial"/>
                <w:sz w:val="20"/>
                <w:szCs w:val="20"/>
              </w:rPr>
              <w:t xml:space="preserve">inimum dwa wolne złącza RS 232 (do podłączenia analizatorów) lub karta wieloportowa, </w:t>
            </w:r>
          </w:p>
          <w:p w14:paraId="68C67371" w14:textId="29B3F3C8" w:rsidR="00273E4E" w:rsidRPr="00105503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>zasilacz  co najmniej 400W o sprawności minimum 90%</w:t>
            </w:r>
            <w:r w:rsidR="008E6FE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55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47B0DC" w14:textId="1B097002" w:rsidR="00273E4E" w:rsidRPr="00465655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5503">
              <w:rPr>
                <w:rFonts w:ascii="Arial" w:hAnsi="Arial" w:cs="Arial"/>
                <w:sz w:val="20"/>
                <w:szCs w:val="20"/>
              </w:rPr>
              <w:t>urządzenie ochrony zasilania (UPS) z wbudowaną ochroną przeciwprzepięciową; w płaskiej obudowie z możliwością pracy w pozycji pionowej i poziomej, wraz z oprogramowaniem umożliwiającym automatyczne wyłączenie systemu (uwzględniające zamknięcie badania) w przypadku braku zasilania</w:t>
            </w:r>
            <w:r w:rsidRPr="00465655">
              <w:rPr>
                <w:rFonts w:ascii="Arial" w:hAnsi="Arial" w:cs="Arial"/>
                <w:sz w:val="20"/>
                <w:szCs w:val="20"/>
              </w:rPr>
              <w:t>, czas podtrzymania zasilania stacji roboczej minimum 20 minut</w:t>
            </w:r>
            <w:r w:rsidR="000B4B63" w:rsidRPr="0046565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8B698" w14:textId="3909C024" w:rsidR="00273E4E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03146">
              <w:rPr>
                <w:rFonts w:ascii="Arial" w:hAnsi="Arial" w:cs="Arial"/>
                <w:sz w:val="20"/>
                <w:szCs w:val="20"/>
              </w:rPr>
              <w:t xml:space="preserve">tacja robocza wyposażona w czytnik kodów kreskowych spełniający następujące warunki: w zależności od istniejących portów w stacji roboczej podłączany do klawiatury lub portu USB, czytający kod 128C, programowalny </w:t>
            </w:r>
            <w:proofErr w:type="spellStart"/>
            <w:r w:rsidRPr="00803146">
              <w:rPr>
                <w:rFonts w:ascii="Arial" w:hAnsi="Arial" w:cs="Arial"/>
                <w:sz w:val="20"/>
                <w:szCs w:val="20"/>
              </w:rPr>
              <w:t>prefix</w:t>
            </w:r>
            <w:proofErr w:type="spellEnd"/>
            <w:r w:rsidRPr="0080314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803146">
              <w:rPr>
                <w:rFonts w:ascii="Arial" w:hAnsi="Arial" w:cs="Arial"/>
                <w:sz w:val="20"/>
                <w:szCs w:val="20"/>
              </w:rPr>
              <w:t>suffix</w:t>
            </w:r>
            <w:proofErr w:type="spellEnd"/>
            <w:r w:rsidR="008E6F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61DAC8" w14:textId="18317EBA" w:rsidR="00273E4E" w:rsidRPr="00AC248A" w:rsidRDefault="00273E4E" w:rsidP="00273E4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48A">
              <w:rPr>
                <w:rFonts w:ascii="Arial" w:hAnsi="Arial" w:cs="Arial"/>
                <w:sz w:val="20"/>
                <w:szCs w:val="20"/>
              </w:rPr>
              <w:t>monitor kolorowy min. 2</w:t>
            </w:r>
            <w:r w:rsidR="007C6E4B">
              <w:rPr>
                <w:rFonts w:ascii="Arial" w:hAnsi="Arial" w:cs="Arial"/>
                <w:sz w:val="20"/>
                <w:szCs w:val="20"/>
              </w:rPr>
              <w:t>2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cale z matrycą IPS w formacie panoramicznym 16:9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248A">
              <w:rPr>
                <w:rFonts w:ascii="Arial" w:hAnsi="Arial" w:cs="Arial"/>
                <w:sz w:val="20"/>
                <w:szCs w:val="20"/>
              </w:rPr>
              <w:t xml:space="preserve"> działający w natywnej rozdzielczości </w:t>
            </w:r>
            <w:r w:rsidRPr="00AC248A">
              <w:rPr>
                <w:rFonts w:ascii="Arial" w:hAnsi="Arial" w:cs="Arial"/>
                <w:sz w:val="20"/>
                <w:szCs w:val="20"/>
              </w:rPr>
              <w:lastRenderedPageBreak/>
              <w:t xml:space="preserve">1920x1080 pikseli, </w:t>
            </w:r>
          </w:p>
          <w:p w14:paraId="7EFE3FEF" w14:textId="15CFCDD8" w:rsidR="00C733F7" w:rsidRPr="002140D2" w:rsidRDefault="00C733F7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40D2">
              <w:rPr>
                <w:rFonts w:ascii="Arial" w:hAnsi="Arial" w:cs="Arial"/>
                <w:sz w:val="20"/>
                <w:szCs w:val="20"/>
              </w:rPr>
              <w:t>w przypadku użycia N-portów złącza RS 232 w ilości równej podłączonych analizatorów +1( ale minimum dwa),</w:t>
            </w:r>
          </w:p>
          <w:p w14:paraId="256E083E" w14:textId="77777777" w:rsidR="00C733F7" w:rsidRPr="00C733F7" w:rsidRDefault="00C733F7" w:rsidP="00C733F7">
            <w:pPr>
              <w:rPr>
                <w:rFonts w:ascii="Arial" w:hAnsi="Arial" w:cs="Arial"/>
                <w:sz w:val="20"/>
                <w:szCs w:val="20"/>
              </w:rPr>
            </w:pPr>
            <w:r w:rsidRPr="00C733F7">
              <w:rPr>
                <w:rFonts w:ascii="Arial" w:hAnsi="Arial" w:cs="Arial"/>
                <w:sz w:val="20"/>
                <w:szCs w:val="20"/>
              </w:rPr>
              <w:t>w tym 3 stacje robocze wyposażone dodatkowo w aktualną wersję oprogramowania MS Office (z Power Point).</w:t>
            </w:r>
          </w:p>
          <w:p w14:paraId="7CCF4BB5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9863E7" w14:textId="0C6E994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- N-port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– 7 sztuk ( jeżeli istnieje potrzeba)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3D6636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8728E5" w14:textId="5A40AC63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 porty RS 232,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autodetekcja 10/100Mbps Ethernet, automatyczne odzyskiwanie 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połączenia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z siecią, zabezpieczenie przeciwprzepięciowe 15kVESD dla wszystkich sygnałów, TCP Server, TCP Client,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RealCOM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Connection,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Pr="009A5C12">
              <w:rPr>
                <w:rFonts w:ascii="Arial" w:hAnsi="Arial" w:cs="Arial"/>
                <w:sz w:val="20"/>
                <w:szCs w:val="20"/>
              </w:rPr>
              <w:t xml:space="preserve"> telnet SNMP MIB-II do zarządzania siecią, konfiguracja przez konsolę WEB,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telnet, serial, oprogramowania N Port Administrator, sterowniki do Windows </w:t>
            </w:r>
            <w:r w:rsidR="00D61212">
              <w:rPr>
                <w:rFonts w:ascii="Arial" w:hAnsi="Arial" w:cs="Arial"/>
                <w:sz w:val="20"/>
                <w:szCs w:val="20"/>
              </w:rPr>
              <w:t>10</w:t>
            </w:r>
            <w:r w:rsidRPr="009A5C12">
              <w:rPr>
                <w:rFonts w:ascii="Arial" w:hAnsi="Arial" w:cs="Arial"/>
                <w:sz w:val="20"/>
                <w:szCs w:val="20"/>
              </w:rPr>
              <w:t>, Linux</w:t>
            </w:r>
            <w:r w:rsidR="00E621E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3895A8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23E46" w14:textId="65384D14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>systemy operacyjne serwera i stacji roboczych</w:t>
            </w:r>
            <w:r w:rsidR="00087532" w:rsidRPr="009A5C12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BABE12B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9EB03" w14:textId="7E2227FB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- drukarki laserowe, sieciowe – drukarki skonfigurowane z systemem operacyjnym</w:t>
            </w:r>
            <w:r w:rsidR="00E621E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57E9BB5D" w14:textId="3BF1D421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1 drukarka min. 2 podajniki papieru A4/A5, ok.40 stron/min, 20 000stron/m-c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C5C091" w14:textId="4763C3FD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 drukarki min. 2 podajniki papieru A4/A5, ok.20 stron/min, 10 000 stron/m-c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9795618" w14:textId="59629E1F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 drukarki laserowe czarno-białe z opcją kopiowania i skanowania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E87AEA" w14:textId="3758E39A" w:rsidR="008D4B5D" w:rsidRPr="009A5C12" w:rsidRDefault="002D0A83" w:rsidP="00273E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2 drukarki kodów kreskowych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1966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1536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>czytnik zleceń –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1 szt.</w:t>
            </w:r>
          </w:p>
          <w:p w14:paraId="22DBA03F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9F4C74" w14:textId="3EAA5A7A" w:rsidR="008D4B5D" w:rsidRPr="009A5C12" w:rsidRDefault="002D0A83" w:rsidP="00465655">
            <w:pPr>
              <w:spacing w:after="0" w:line="240" w:lineRule="auto"/>
              <w:ind w:left="135" w:hanging="135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czytnik kodów kreskowych podłączony przez USB, czytający kod 128, oprogramowany prefiks oraz sufiks </w:t>
            </w:r>
            <w:r w:rsidRPr="009A5C12">
              <w:rPr>
                <w:rFonts w:ascii="Arial" w:hAnsi="Arial" w:cs="Arial"/>
                <w:sz w:val="20"/>
                <w:szCs w:val="20"/>
              </w:rPr>
              <w:t>– 14 szt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40B118F9" w14:textId="77777777" w:rsidR="003D4D27" w:rsidRDefault="003D4D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4E77E" w14:textId="0A5A2E5B" w:rsidR="008D4B5D" w:rsidRPr="00465655" w:rsidRDefault="002D0A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655">
              <w:rPr>
                <w:rFonts w:ascii="Arial" w:hAnsi="Arial" w:cs="Arial"/>
                <w:b/>
                <w:bCs/>
                <w:sz w:val="20"/>
                <w:szCs w:val="20"/>
              </w:rPr>
              <w:t>- dostarczenie klimatyzatora do pomieszczenia o pojemności 100 m ³</w:t>
            </w:r>
            <w:r w:rsidR="00087532" w:rsidRPr="004656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5FF8334A" w14:textId="77777777" w:rsidR="003D4D27" w:rsidRDefault="003D4D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8B0F51" w14:textId="6517DFF9" w:rsidR="008D4B5D" w:rsidRPr="00465655" w:rsidRDefault="002D0A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65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5655">
              <w:rPr>
                <w:rFonts w:ascii="Arial" w:hAnsi="Arial" w:cs="Arial"/>
                <w:b/>
                <w:bCs/>
                <w:sz w:val="20"/>
                <w:szCs w:val="20"/>
              </w:rPr>
              <w:t>niszczarka dokumentów o poj. 25-30 l</w:t>
            </w:r>
            <w:r w:rsidR="00087532" w:rsidRPr="004656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32D7657A" w14:textId="7F64B61A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 xml:space="preserve">- wszelkie dodatkowe, niezbędne do prawidłowego funkcjonowania </w:t>
            </w:r>
            <w:r w:rsidR="003D0F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systemu </w:t>
            </w:r>
            <w:r w:rsidRPr="003D0FCB">
              <w:rPr>
                <w:rFonts w:ascii="Arial" w:hAnsi="Arial" w:cs="Arial"/>
                <w:b/>
                <w:sz w:val="20"/>
                <w:szCs w:val="20"/>
              </w:rPr>
              <w:t>LIS urządzenia</w:t>
            </w:r>
            <w:r w:rsidRPr="009A5C12">
              <w:rPr>
                <w:rFonts w:ascii="Arial" w:hAnsi="Arial" w:cs="Arial"/>
                <w:sz w:val="20"/>
                <w:szCs w:val="20"/>
              </w:rPr>
              <w:t xml:space="preserve"> – na koszt oferenta</w:t>
            </w:r>
            <w:r w:rsidR="00E621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FE5602" w14:textId="72A5492A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8984B1" w14:textId="77777777" w:rsidR="00087532" w:rsidRPr="009A5C12" w:rsidRDefault="0008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366FBC" w14:textId="0C95EBF3" w:rsidR="008D4B5D" w:rsidRPr="009A5C12" w:rsidRDefault="002C1B8F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20692D15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D4B5D" w:rsidRPr="009A5C12" w14:paraId="10FAAC98" w14:textId="77777777" w:rsidTr="00E508B3">
        <w:tc>
          <w:tcPr>
            <w:tcW w:w="1141" w:type="dxa"/>
            <w:shd w:val="clear" w:color="auto" w:fill="auto"/>
          </w:tcPr>
          <w:p w14:paraId="75BC3425" w14:textId="77777777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622" w:type="dxa"/>
            <w:shd w:val="clear" w:color="auto" w:fill="auto"/>
          </w:tcPr>
          <w:p w14:paraId="02F2A797" w14:textId="77777777" w:rsidR="003D4C92" w:rsidRPr="009A5C12" w:rsidRDefault="003D4C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95651" w14:textId="53DDE6F8" w:rsidR="008D4B5D" w:rsidRPr="009A5C12" w:rsidRDefault="002D0A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sz w:val="20"/>
                <w:szCs w:val="20"/>
              </w:rPr>
              <w:t>Zakres usług serwisowych</w:t>
            </w:r>
            <w:r w:rsidR="00087532" w:rsidRPr="009A5C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CE14A66" w14:textId="77777777" w:rsidR="008D4B5D" w:rsidRPr="00783E07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1740" w14:textId="297693E4" w:rsidR="008D4B5D" w:rsidRPr="00783E07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3E07">
              <w:rPr>
                <w:rFonts w:ascii="Arial" w:hAnsi="Arial" w:cs="Arial"/>
                <w:sz w:val="20"/>
                <w:szCs w:val="20"/>
              </w:rPr>
              <w:t xml:space="preserve">- usunięcie awarii </w:t>
            </w:r>
            <w:r w:rsidR="000B5561" w:rsidRPr="00783E07">
              <w:rPr>
                <w:rFonts w:ascii="Arial" w:hAnsi="Arial" w:cs="Arial"/>
                <w:sz w:val="20"/>
                <w:szCs w:val="20"/>
              </w:rPr>
              <w:t xml:space="preserve">systemu LIS </w:t>
            </w:r>
            <w:r w:rsidRPr="00783E07">
              <w:rPr>
                <w:rFonts w:ascii="Arial" w:hAnsi="Arial" w:cs="Arial"/>
                <w:sz w:val="20"/>
                <w:szCs w:val="20"/>
              </w:rPr>
              <w:t xml:space="preserve">oraz jej skutków i uruchomienie systemu w czasie nie dłuższym </w:t>
            </w:r>
            <w:r w:rsidRPr="00E621E7">
              <w:rPr>
                <w:rFonts w:ascii="Arial" w:hAnsi="Arial" w:cs="Arial"/>
                <w:b/>
                <w:bCs/>
                <w:sz w:val="20"/>
                <w:szCs w:val="20"/>
              </w:rPr>
              <w:t>niż 6 godzin</w:t>
            </w:r>
            <w:r w:rsidRPr="00783E07">
              <w:rPr>
                <w:rFonts w:ascii="Arial" w:hAnsi="Arial" w:cs="Arial"/>
                <w:sz w:val="20"/>
                <w:szCs w:val="20"/>
              </w:rPr>
              <w:t xml:space="preserve"> od chwili przyjęcia zgłoszenia</w:t>
            </w:r>
            <w:r w:rsidR="00087532" w:rsidRPr="00783E07">
              <w:rPr>
                <w:rFonts w:ascii="Arial" w:hAnsi="Arial" w:cs="Arial"/>
                <w:sz w:val="20"/>
                <w:szCs w:val="20"/>
              </w:rPr>
              <w:t>,</w:t>
            </w:r>
            <w:r w:rsidR="00670B7C" w:rsidRPr="00783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BDF7" w14:textId="1A7B8FA0" w:rsidR="00737112" w:rsidRPr="00783E07" w:rsidRDefault="002D0A83" w:rsidP="007371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3E07">
              <w:rPr>
                <w:rFonts w:ascii="Arial" w:hAnsi="Arial" w:cs="Arial"/>
                <w:sz w:val="20"/>
                <w:szCs w:val="20"/>
              </w:rPr>
              <w:t>- konsultacje w przypadku awarii –</w:t>
            </w:r>
            <w:r w:rsidR="00737112" w:rsidRPr="00783E07">
              <w:rPr>
                <w:rFonts w:ascii="Arial" w:hAnsi="Arial" w:cs="Arial"/>
                <w:sz w:val="20"/>
                <w:szCs w:val="20"/>
              </w:rPr>
              <w:t xml:space="preserve"> zgodnie z załącznikiem  nr 7 do SWZ</w:t>
            </w:r>
            <w:r w:rsidR="00783E07" w:rsidRPr="00783E07">
              <w:rPr>
                <w:rFonts w:ascii="Arial" w:hAnsi="Arial" w:cs="Arial"/>
                <w:sz w:val="20"/>
                <w:szCs w:val="20"/>
              </w:rPr>
              <w:t>,</w:t>
            </w:r>
            <w:r w:rsidR="00737112" w:rsidRPr="00783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23CCE3" w14:textId="70C7E3C3" w:rsidR="008D4B5D" w:rsidRPr="000B5561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3E07">
              <w:rPr>
                <w:rFonts w:ascii="Arial" w:hAnsi="Arial" w:cs="Arial"/>
                <w:sz w:val="20"/>
                <w:szCs w:val="20"/>
              </w:rPr>
              <w:t xml:space="preserve">- usuwanie błędów oprogramowania uniemożliwiających pracę – przez </w:t>
            </w:r>
            <w:r w:rsidRPr="000B5561">
              <w:rPr>
                <w:rFonts w:ascii="Arial" w:hAnsi="Arial" w:cs="Arial"/>
                <w:sz w:val="20"/>
                <w:szCs w:val="20"/>
              </w:rPr>
              <w:t>całą dobę/7 dni w tygodniu</w:t>
            </w:r>
            <w:r w:rsidR="00087532" w:rsidRPr="000B55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877FDC0" w14:textId="3F799777" w:rsidR="008D4B5D" w:rsidRPr="00713C37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3C37">
              <w:rPr>
                <w:rFonts w:ascii="Arial" w:hAnsi="Arial" w:cs="Arial"/>
                <w:sz w:val="20"/>
                <w:szCs w:val="20"/>
              </w:rPr>
              <w:t>- niezbędne konfiguracje i rekonfiguracje systemu i podłączonych do niego analizatorów – w ramach niniejszego zamówienia – zgłaszanie potrzeb w tym zakresie przez użytkownika w formie pisemnej</w:t>
            </w:r>
            <w:r w:rsidR="00087532" w:rsidRPr="00713C3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4E8E0E" w14:textId="36B4922A" w:rsidR="008D4B5D" w:rsidRPr="00713C37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3C37">
              <w:rPr>
                <w:rFonts w:ascii="Arial" w:hAnsi="Arial" w:cs="Arial"/>
                <w:sz w:val="20"/>
                <w:szCs w:val="20"/>
              </w:rPr>
              <w:t>- konserwacja  sprzętu  i zainstalowanego oprogramowania, porządkowanie plików systemowych, okresowa kontrola poprawności zapisów</w:t>
            </w:r>
            <w:r w:rsidR="00087532" w:rsidRPr="00713C3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ACB116" w14:textId="4858183E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przyjmowanie i załatwianie reklamacji przez użytkowników systemu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127887" w14:textId="76A6EB32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instalacja nowych wersji i rozszerzeń systemu wynikających ze zmian przepisów prawnych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1A69D38" w14:textId="7C99D3D9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diagnozowanie uszkodzeń i naprawy okablowania podłączeń analizatorów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EA66CE" w14:textId="3461213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analiza i zgłaszanie Użytkownikowi potrzeb w zakresie napraw, modernizacji czy wymiany sprzętu oraz dokonywanie tego na koszt Oferenta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76B13E" w14:textId="0D4539A5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Wykonawca będzie przekazywał SI Zamawiającego informacje o dokonaniu aktualizacji systemów oprogramowania i oprogramowania antywirusowego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A7A9182" w14:textId="33C1148E" w:rsidR="008D4B5D" w:rsidRPr="00EA6227" w:rsidRDefault="002D0A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między Wykonawcą a Zamawiającym zostanie podpisana umowa na </w:t>
            </w:r>
            <w:r w:rsidRPr="00EA6227">
              <w:rPr>
                <w:rFonts w:ascii="Arial" w:hAnsi="Arial" w:cs="Arial"/>
                <w:b/>
                <w:bCs/>
                <w:sz w:val="20"/>
                <w:szCs w:val="20"/>
              </w:rPr>
              <w:t>powierzenie przetwarzania danych osobowych</w:t>
            </w:r>
            <w:r w:rsidR="00087532" w:rsidRPr="00EA622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3B2CF6FA" w14:textId="113E6C79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- Wykonawca przekaże Zamawiającemu listę osób upoważnionych do obsługi serwisowej najmowanego systemu</w:t>
            </w:r>
            <w:r w:rsidR="00087532" w:rsidRPr="009A5C1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0BAAFD" w14:textId="409CA11F" w:rsidR="008D4B5D" w:rsidRPr="009A5C12" w:rsidRDefault="002D0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 xml:space="preserve">- Wykonawca będzie łączył się z infrastrukturą ZDL przez dedykowany tunel VPN </w:t>
            </w:r>
            <w:proofErr w:type="spellStart"/>
            <w:r w:rsidRPr="009A5C12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  <w:r w:rsidR="003D4C92" w:rsidRPr="009A5C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AB8168" w14:textId="77777777" w:rsidR="008D4B5D" w:rsidRPr="009A5C12" w:rsidRDefault="008D4B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D51EEE" w14:textId="77777777" w:rsidR="003D4C92" w:rsidRPr="009A5C12" w:rsidRDefault="003D4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02FEC" w14:textId="32140A1F" w:rsidR="008D4B5D" w:rsidRPr="009A5C12" w:rsidRDefault="00087532" w:rsidP="00E508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C1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auto"/>
          </w:tcPr>
          <w:p w14:paraId="198B52F8" w14:textId="7ECF607F" w:rsidR="008D4B5D" w:rsidRPr="009A5C12" w:rsidRDefault="008D4B5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802B9E5" w14:textId="77777777" w:rsidR="008D4B5D" w:rsidRPr="009A5C12" w:rsidRDefault="008D4B5D">
      <w:pPr>
        <w:pStyle w:val="Tekstwstpniesformatowany"/>
        <w:rPr>
          <w:rFonts w:ascii="Arial" w:hAnsi="Arial" w:cs="Arial"/>
          <w:bCs/>
        </w:rPr>
      </w:pPr>
    </w:p>
    <w:p w14:paraId="67FB35E4" w14:textId="77777777" w:rsidR="008D4B5D" w:rsidRPr="009A5C12" w:rsidRDefault="008D4B5D">
      <w:pPr>
        <w:pStyle w:val="Tekstwstpniesformatowany"/>
        <w:rPr>
          <w:rFonts w:ascii="Arial" w:hAnsi="Arial" w:cs="Arial"/>
          <w:bCs/>
        </w:rPr>
      </w:pPr>
    </w:p>
    <w:p w14:paraId="2B4F6656" w14:textId="11A28996" w:rsidR="008D4B5D" w:rsidRPr="009A5C12" w:rsidRDefault="008D4B5D">
      <w:pPr>
        <w:pStyle w:val="Tekstwstpniesformatowany"/>
        <w:rPr>
          <w:rFonts w:ascii="Arial" w:hAnsi="Arial" w:cs="Arial"/>
          <w:bCs/>
        </w:rPr>
      </w:pPr>
    </w:p>
    <w:p w14:paraId="2384FE5C" w14:textId="401ED21C" w:rsidR="00E508B3" w:rsidRPr="009A5C12" w:rsidRDefault="00E508B3">
      <w:pPr>
        <w:pStyle w:val="Tekstwstpniesformatowany"/>
        <w:rPr>
          <w:rFonts w:ascii="Arial" w:hAnsi="Arial" w:cs="Arial"/>
          <w:bCs/>
        </w:rPr>
      </w:pPr>
    </w:p>
    <w:p w14:paraId="796F48F8" w14:textId="1FE76F11" w:rsidR="00E508B3" w:rsidRPr="009A5C12" w:rsidRDefault="00E508B3">
      <w:pPr>
        <w:pStyle w:val="Tekstwstpniesformatowany"/>
        <w:rPr>
          <w:rFonts w:ascii="Arial" w:hAnsi="Arial" w:cs="Arial"/>
          <w:bCs/>
        </w:rPr>
      </w:pPr>
    </w:p>
    <w:p w14:paraId="0C9CA071" w14:textId="6FC3CA8B" w:rsidR="000613A9" w:rsidRPr="009A5C12" w:rsidRDefault="000613A9">
      <w:pPr>
        <w:pStyle w:val="Tekstwstpniesformatowany"/>
        <w:rPr>
          <w:rFonts w:ascii="Arial" w:hAnsi="Arial" w:cs="Arial"/>
          <w:bCs/>
        </w:rPr>
      </w:pPr>
    </w:p>
    <w:p w14:paraId="453E18E1" w14:textId="7A4D363E" w:rsidR="000613A9" w:rsidRPr="009A5C12" w:rsidRDefault="000613A9">
      <w:pPr>
        <w:pStyle w:val="Tekstwstpniesformatowany"/>
        <w:rPr>
          <w:rFonts w:ascii="Arial" w:hAnsi="Arial" w:cs="Arial"/>
          <w:bCs/>
        </w:rPr>
      </w:pPr>
    </w:p>
    <w:p w14:paraId="28205341" w14:textId="7B26BE60" w:rsidR="00E508B3" w:rsidRPr="009A5C12" w:rsidRDefault="00E508B3">
      <w:pPr>
        <w:pStyle w:val="Tekstwstpniesformatowany"/>
        <w:rPr>
          <w:rFonts w:ascii="Arial" w:hAnsi="Arial" w:cs="Arial"/>
          <w:bCs/>
        </w:rPr>
      </w:pPr>
    </w:p>
    <w:p w14:paraId="186259F2" w14:textId="77777777" w:rsidR="00E508B3" w:rsidRPr="009A5C12" w:rsidRDefault="00E508B3">
      <w:pPr>
        <w:pStyle w:val="Tekstwstpniesformatowany"/>
        <w:rPr>
          <w:rFonts w:ascii="Arial" w:hAnsi="Arial" w:cs="Arial"/>
          <w:bCs/>
        </w:rPr>
      </w:pPr>
    </w:p>
    <w:p w14:paraId="2015CA69" w14:textId="77777777" w:rsidR="008D4B5D" w:rsidRPr="009A5C12" w:rsidRDefault="008D4B5D">
      <w:pPr>
        <w:pStyle w:val="Tekstwstpniesformatowany"/>
        <w:rPr>
          <w:rFonts w:ascii="Arial" w:hAnsi="Arial" w:cs="Arial"/>
          <w:bCs/>
        </w:rPr>
      </w:pPr>
    </w:p>
    <w:p w14:paraId="7F02D776" w14:textId="432D2180" w:rsidR="008D4B5D" w:rsidRPr="009A5C12" w:rsidRDefault="002D0A83">
      <w:pPr>
        <w:pStyle w:val="Nagwek6"/>
        <w:rPr>
          <w:rFonts w:ascii="Arial" w:hAnsi="Arial" w:cs="Arial"/>
          <w:b/>
          <w:i w:val="0"/>
          <w:sz w:val="20"/>
          <w:szCs w:val="20"/>
        </w:rPr>
      </w:pPr>
      <w:r w:rsidRPr="009A5C12">
        <w:rPr>
          <w:rFonts w:ascii="Arial" w:hAnsi="Arial" w:cs="Arial"/>
          <w:b/>
          <w:i w:val="0"/>
          <w:sz w:val="20"/>
          <w:szCs w:val="20"/>
        </w:rPr>
        <w:t xml:space="preserve">ZAŁĄCZNIK  nr  </w:t>
      </w:r>
      <w:r w:rsidR="003D4C92" w:rsidRPr="009A5C12">
        <w:rPr>
          <w:rFonts w:ascii="Arial" w:hAnsi="Arial" w:cs="Arial"/>
          <w:b/>
          <w:i w:val="0"/>
          <w:sz w:val="20"/>
          <w:szCs w:val="20"/>
        </w:rPr>
        <w:t>6 do Pakietu 1</w:t>
      </w:r>
    </w:p>
    <w:p w14:paraId="2B10C859" w14:textId="356B00C5" w:rsidR="008D4B5D" w:rsidRPr="009A5C12" w:rsidRDefault="002D0A83">
      <w:pPr>
        <w:pStyle w:val="n3"/>
        <w:spacing w:line="240" w:lineRule="auto"/>
        <w:rPr>
          <w:rStyle w:val="Domylnaczcionkaakapitu1"/>
          <w:sz w:val="20"/>
          <w:szCs w:val="20"/>
        </w:rPr>
      </w:pPr>
      <w:r w:rsidRPr="009A5C12">
        <w:rPr>
          <w:rStyle w:val="Domylnaczcionkaakapitu1"/>
          <w:sz w:val="20"/>
          <w:szCs w:val="20"/>
        </w:rPr>
        <w:t>WYKAZ  SPRZĘTU  KOMPUTEROWEGO</w:t>
      </w:r>
      <w:r w:rsidRPr="009A5C12">
        <w:rPr>
          <w:rStyle w:val="Domylnaczcionkaakapitu1"/>
          <w:b w:val="0"/>
          <w:bCs w:val="0"/>
          <w:sz w:val="20"/>
          <w:szCs w:val="20"/>
        </w:rPr>
        <w:t xml:space="preserve">  (dostarczonego w ramach najmu) do oferowanego laboratoryjnego systemu informatycznego - serwer, terminale, klawiatury, myszki, modemy, karty, listwy zasilające, drukarki laserowe i kodów kreskowych, czytniki kodów i odpowiednio inne wyposażenie:</w:t>
      </w:r>
    </w:p>
    <w:p w14:paraId="3DE2C930" w14:textId="77777777" w:rsidR="008D4B5D" w:rsidRPr="009A5C12" w:rsidRDefault="008D4B5D">
      <w:pPr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000"/>
        <w:gridCol w:w="5009"/>
        <w:gridCol w:w="1177"/>
      </w:tblGrid>
      <w:tr w:rsidR="008D4B5D" w:rsidRPr="009A5C12" w14:paraId="49222087" w14:textId="77777777">
        <w:trPr>
          <w:tblHeader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CFB86" w14:textId="77777777" w:rsidR="008D4B5D" w:rsidRPr="009A5C12" w:rsidRDefault="002D0A83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A0949" w14:textId="77777777" w:rsidR="008D4B5D" w:rsidRPr="009A5C12" w:rsidRDefault="002D0A83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32BE7" w14:textId="77777777" w:rsidR="008D4B5D" w:rsidRPr="009A5C12" w:rsidRDefault="002D0A83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83CD1" w14:textId="77777777" w:rsidR="008D4B5D" w:rsidRPr="009A5C12" w:rsidRDefault="002D0A83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9A5C1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8D4B5D" w:rsidRPr="009A5C12" w14:paraId="0EE949EF" w14:textId="77777777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46A599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BAE28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50AA0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56AA6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B5D" w:rsidRPr="009A5C12" w14:paraId="4319E60B" w14:textId="77777777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C61152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332CF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0F5A3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C17CC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B5D" w:rsidRPr="009A5C12" w14:paraId="41889CC0" w14:textId="77777777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9B146E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6B9108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A7CE46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42B3" w14:textId="77777777" w:rsidR="008D4B5D" w:rsidRPr="009A5C12" w:rsidRDefault="008D4B5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255C8" w14:textId="77777777" w:rsidR="008D4B5D" w:rsidRPr="009A5C12" w:rsidRDefault="008D4B5D">
      <w:pPr>
        <w:pStyle w:val="Tekstwstpniesformatowany"/>
        <w:rPr>
          <w:rFonts w:ascii="Arial" w:hAnsi="Arial" w:cs="Arial"/>
          <w:b/>
          <w:bCs/>
        </w:rPr>
      </w:pPr>
    </w:p>
    <w:p w14:paraId="7514CA16" w14:textId="77777777" w:rsidR="008D4B5D" w:rsidRPr="009A5C12" w:rsidRDefault="002D0A83">
      <w:pPr>
        <w:pStyle w:val="Tekstwstpniesformatowany"/>
        <w:rPr>
          <w:rFonts w:ascii="Arial" w:hAnsi="Arial" w:cs="Arial"/>
          <w:strike/>
          <w:color w:val="FF0000"/>
        </w:rPr>
      </w:pPr>
      <w:r w:rsidRPr="009A5C12">
        <w:rPr>
          <w:rFonts w:ascii="Arial" w:hAnsi="Arial" w:cs="Arial"/>
          <w:strike/>
          <w:color w:val="FF0000"/>
        </w:rPr>
        <w:t xml:space="preserve">      </w:t>
      </w:r>
    </w:p>
    <w:p w14:paraId="206D4D44" w14:textId="4FB3C098" w:rsidR="008D4B5D" w:rsidRPr="009A5C12" w:rsidRDefault="008D4B5D">
      <w:pPr>
        <w:pStyle w:val="Tekstwstpniesformatowany"/>
        <w:rPr>
          <w:rFonts w:ascii="Arial" w:hAnsi="Arial" w:cs="Arial"/>
          <w:strike/>
          <w:color w:val="FF0000"/>
        </w:rPr>
      </w:pPr>
      <w:bookmarkStart w:id="3" w:name="__DdeLink__3806_2129185103"/>
      <w:bookmarkEnd w:id="3"/>
    </w:p>
    <w:p w14:paraId="1C39F070" w14:textId="4C045463" w:rsidR="008D4B5D" w:rsidRPr="009A5C12" w:rsidRDefault="002D0A83">
      <w:pPr>
        <w:pStyle w:val="Tekstwstpniesformatowany"/>
        <w:rPr>
          <w:rFonts w:ascii="Arial" w:hAnsi="Arial" w:cs="Arial"/>
          <w:strike/>
          <w:color w:val="FF0000"/>
        </w:rPr>
      </w:pPr>
      <w:r w:rsidRPr="009A5C12">
        <w:rPr>
          <w:rFonts w:ascii="Arial" w:hAnsi="Arial" w:cs="Arial"/>
          <w:strike/>
          <w:color w:val="FF0000"/>
        </w:rPr>
        <w:t xml:space="preserve">  </w:t>
      </w:r>
    </w:p>
    <w:p w14:paraId="5D2624E4" w14:textId="1B62313F" w:rsidR="00BF3A04" w:rsidRPr="009A5C12" w:rsidRDefault="00BF3A04">
      <w:pPr>
        <w:pStyle w:val="Tekstwstpniesformatowany"/>
        <w:rPr>
          <w:rFonts w:ascii="Arial" w:hAnsi="Arial" w:cs="Arial"/>
        </w:rPr>
      </w:pPr>
    </w:p>
    <w:p w14:paraId="2107FF60" w14:textId="4ADCD646" w:rsidR="00BF3A04" w:rsidRPr="009A5C12" w:rsidRDefault="00BF3A04">
      <w:pPr>
        <w:pStyle w:val="Tekstwstpniesformatowany"/>
        <w:rPr>
          <w:rFonts w:ascii="Arial" w:hAnsi="Arial" w:cs="Arial"/>
        </w:rPr>
      </w:pPr>
    </w:p>
    <w:p w14:paraId="15151173" w14:textId="644B3055" w:rsidR="00BF3A04" w:rsidRPr="009A5C12" w:rsidRDefault="00BF3A04">
      <w:pPr>
        <w:pStyle w:val="Tekstwstpniesformatowany"/>
        <w:rPr>
          <w:rFonts w:ascii="Arial" w:hAnsi="Arial" w:cs="Arial"/>
        </w:rPr>
      </w:pPr>
    </w:p>
    <w:p w14:paraId="338A18A0" w14:textId="53DF939B" w:rsidR="00BF3A04" w:rsidRPr="009A5C12" w:rsidRDefault="00BF3A04">
      <w:pPr>
        <w:pStyle w:val="Tekstwstpniesformatowany"/>
        <w:rPr>
          <w:rFonts w:ascii="Arial" w:hAnsi="Arial" w:cs="Arial"/>
        </w:rPr>
      </w:pPr>
    </w:p>
    <w:sectPr w:rsidR="00BF3A04" w:rsidRPr="009A5C12" w:rsidSect="00253B02">
      <w:footerReference w:type="default" r:id="rId7"/>
      <w:pgSz w:w="16838" w:h="11906" w:orient="landscape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2FBD" w14:textId="77777777" w:rsidR="00035F85" w:rsidRDefault="00035F85" w:rsidP="00035F85">
      <w:pPr>
        <w:spacing w:after="0" w:line="240" w:lineRule="auto"/>
      </w:pPr>
      <w:r>
        <w:separator/>
      </w:r>
    </w:p>
  </w:endnote>
  <w:endnote w:type="continuationSeparator" w:id="0">
    <w:p w14:paraId="0AB8107D" w14:textId="77777777" w:rsidR="00035F85" w:rsidRDefault="00035F85" w:rsidP="0003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450394"/>
      <w:docPartObj>
        <w:docPartGallery w:val="Page Numbers (Bottom of Page)"/>
        <w:docPartUnique/>
      </w:docPartObj>
    </w:sdtPr>
    <w:sdtEndPr/>
    <w:sdtContent>
      <w:p w14:paraId="13EAB936" w14:textId="7C360F2C" w:rsidR="00035F85" w:rsidRDefault="00035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54122" w14:textId="77777777" w:rsidR="00035F85" w:rsidRDefault="00035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3CB1" w14:textId="77777777" w:rsidR="00035F85" w:rsidRDefault="00035F85" w:rsidP="00035F85">
      <w:pPr>
        <w:spacing w:after="0" w:line="240" w:lineRule="auto"/>
      </w:pPr>
      <w:r>
        <w:separator/>
      </w:r>
    </w:p>
  </w:footnote>
  <w:footnote w:type="continuationSeparator" w:id="0">
    <w:p w14:paraId="43116F62" w14:textId="77777777" w:rsidR="00035F85" w:rsidRDefault="00035F85" w:rsidP="0003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4CA"/>
    <w:multiLevelType w:val="multilevel"/>
    <w:tmpl w:val="7EC6170A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C07E1"/>
    <w:multiLevelType w:val="multilevel"/>
    <w:tmpl w:val="E7E83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62961"/>
    <w:multiLevelType w:val="hybridMultilevel"/>
    <w:tmpl w:val="D5B28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234"/>
    <w:multiLevelType w:val="multilevel"/>
    <w:tmpl w:val="C212D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20338D"/>
    <w:multiLevelType w:val="hybridMultilevel"/>
    <w:tmpl w:val="7C52F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535"/>
    <w:multiLevelType w:val="hybridMultilevel"/>
    <w:tmpl w:val="36049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40B0B"/>
    <w:multiLevelType w:val="hybridMultilevel"/>
    <w:tmpl w:val="8DF6A86E"/>
    <w:lvl w:ilvl="0" w:tplc="8C3C7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432F8"/>
    <w:multiLevelType w:val="multilevel"/>
    <w:tmpl w:val="2C7E44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B5D"/>
    <w:rsid w:val="00002D15"/>
    <w:rsid w:val="000078C9"/>
    <w:rsid w:val="00015CF6"/>
    <w:rsid w:val="00016FE5"/>
    <w:rsid w:val="00035B23"/>
    <w:rsid w:val="00035F85"/>
    <w:rsid w:val="00040A27"/>
    <w:rsid w:val="00060567"/>
    <w:rsid w:val="000613A9"/>
    <w:rsid w:val="00064F80"/>
    <w:rsid w:val="00084C5B"/>
    <w:rsid w:val="00087532"/>
    <w:rsid w:val="000B0C9E"/>
    <w:rsid w:val="000B4B63"/>
    <w:rsid w:val="000B5561"/>
    <w:rsid w:val="00105503"/>
    <w:rsid w:val="001112CD"/>
    <w:rsid w:val="001131BC"/>
    <w:rsid w:val="00116C4A"/>
    <w:rsid w:val="00121911"/>
    <w:rsid w:val="00127E33"/>
    <w:rsid w:val="001317F2"/>
    <w:rsid w:val="001344D0"/>
    <w:rsid w:val="001361E4"/>
    <w:rsid w:val="00182FE9"/>
    <w:rsid w:val="001B5AA0"/>
    <w:rsid w:val="001E201E"/>
    <w:rsid w:val="001E5C4C"/>
    <w:rsid w:val="001F2756"/>
    <w:rsid w:val="00201EE1"/>
    <w:rsid w:val="00204E9D"/>
    <w:rsid w:val="002140D2"/>
    <w:rsid w:val="00217234"/>
    <w:rsid w:val="00237AA0"/>
    <w:rsid w:val="00251C48"/>
    <w:rsid w:val="00253B02"/>
    <w:rsid w:val="00255D78"/>
    <w:rsid w:val="00273E4E"/>
    <w:rsid w:val="00282C84"/>
    <w:rsid w:val="002A5498"/>
    <w:rsid w:val="002C1B8F"/>
    <w:rsid w:val="002D0A83"/>
    <w:rsid w:val="002D30EE"/>
    <w:rsid w:val="002D310F"/>
    <w:rsid w:val="002D39E6"/>
    <w:rsid w:val="00321D79"/>
    <w:rsid w:val="00331311"/>
    <w:rsid w:val="0033151D"/>
    <w:rsid w:val="003B68E7"/>
    <w:rsid w:val="003C4E7B"/>
    <w:rsid w:val="003D0B8D"/>
    <w:rsid w:val="003D0FCB"/>
    <w:rsid w:val="003D4C92"/>
    <w:rsid w:val="003D4D27"/>
    <w:rsid w:val="003F10FC"/>
    <w:rsid w:val="003F7E04"/>
    <w:rsid w:val="004170B8"/>
    <w:rsid w:val="004270F9"/>
    <w:rsid w:val="00465655"/>
    <w:rsid w:val="004A69DB"/>
    <w:rsid w:val="004C3174"/>
    <w:rsid w:val="004C7538"/>
    <w:rsid w:val="0051278D"/>
    <w:rsid w:val="00525611"/>
    <w:rsid w:val="00556668"/>
    <w:rsid w:val="00565298"/>
    <w:rsid w:val="00592E82"/>
    <w:rsid w:val="00595446"/>
    <w:rsid w:val="005B1BF2"/>
    <w:rsid w:val="005C4DE7"/>
    <w:rsid w:val="005D0E4D"/>
    <w:rsid w:val="005D4314"/>
    <w:rsid w:val="005E71A2"/>
    <w:rsid w:val="005F10AA"/>
    <w:rsid w:val="00607F74"/>
    <w:rsid w:val="0063305C"/>
    <w:rsid w:val="0064741C"/>
    <w:rsid w:val="00670B7C"/>
    <w:rsid w:val="00681716"/>
    <w:rsid w:val="006B3E23"/>
    <w:rsid w:val="006C708E"/>
    <w:rsid w:val="00713C37"/>
    <w:rsid w:val="0072140E"/>
    <w:rsid w:val="00737112"/>
    <w:rsid w:val="00737C77"/>
    <w:rsid w:val="0075478E"/>
    <w:rsid w:val="00757335"/>
    <w:rsid w:val="007634EC"/>
    <w:rsid w:val="00764475"/>
    <w:rsid w:val="00780171"/>
    <w:rsid w:val="00783E07"/>
    <w:rsid w:val="00785EB8"/>
    <w:rsid w:val="00797E65"/>
    <w:rsid w:val="007B259B"/>
    <w:rsid w:val="007C6E4B"/>
    <w:rsid w:val="007D0A29"/>
    <w:rsid w:val="007F0A46"/>
    <w:rsid w:val="00803146"/>
    <w:rsid w:val="00805AA4"/>
    <w:rsid w:val="00814B3E"/>
    <w:rsid w:val="00824C4E"/>
    <w:rsid w:val="00825BAC"/>
    <w:rsid w:val="00826BCA"/>
    <w:rsid w:val="00837FB2"/>
    <w:rsid w:val="00840820"/>
    <w:rsid w:val="00867F90"/>
    <w:rsid w:val="00875182"/>
    <w:rsid w:val="00883C3F"/>
    <w:rsid w:val="008853AD"/>
    <w:rsid w:val="008A54CD"/>
    <w:rsid w:val="008D4B5D"/>
    <w:rsid w:val="008D4E58"/>
    <w:rsid w:val="008D5A36"/>
    <w:rsid w:val="008E6FEB"/>
    <w:rsid w:val="008F49D3"/>
    <w:rsid w:val="008F6D59"/>
    <w:rsid w:val="00913994"/>
    <w:rsid w:val="00931734"/>
    <w:rsid w:val="00943DE3"/>
    <w:rsid w:val="009704EB"/>
    <w:rsid w:val="009A5C12"/>
    <w:rsid w:val="009C7191"/>
    <w:rsid w:val="009E77FD"/>
    <w:rsid w:val="009F2CC8"/>
    <w:rsid w:val="009F6150"/>
    <w:rsid w:val="00A35DAA"/>
    <w:rsid w:val="00A3799A"/>
    <w:rsid w:val="00A379CA"/>
    <w:rsid w:val="00A4113B"/>
    <w:rsid w:val="00A43638"/>
    <w:rsid w:val="00A508AC"/>
    <w:rsid w:val="00A54FD2"/>
    <w:rsid w:val="00A71094"/>
    <w:rsid w:val="00AC248A"/>
    <w:rsid w:val="00AD4C11"/>
    <w:rsid w:val="00AF1653"/>
    <w:rsid w:val="00B10D7F"/>
    <w:rsid w:val="00B228FA"/>
    <w:rsid w:val="00B263DA"/>
    <w:rsid w:val="00B3749C"/>
    <w:rsid w:val="00B474F8"/>
    <w:rsid w:val="00B5048D"/>
    <w:rsid w:val="00B5201A"/>
    <w:rsid w:val="00B71B01"/>
    <w:rsid w:val="00B7707A"/>
    <w:rsid w:val="00B80C6F"/>
    <w:rsid w:val="00B9782F"/>
    <w:rsid w:val="00BB58CE"/>
    <w:rsid w:val="00BE170D"/>
    <w:rsid w:val="00BF3A04"/>
    <w:rsid w:val="00C24663"/>
    <w:rsid w:val="00C34235"/>
    <w:rsid w:val="00C60E41"/>
    <w:rsid w:val="00C60FF3"/>
    <w:rsid w:val="00C61569"/>
    <w:rsid w:val="00C733F7"/>
    <w:rsid w:val="00C925E1"/>
    <w:rsid w:val="00CA1684"/>
    <w:rsid w:val="00D43EB8"/>
    <w:rsid w:val="00D47880"/>
    <w:rsid w:val="00D55827"/>
    <w:rsid w:val="00D61212"/>
    <w:rsid w:val="00D63277"/>
    <w:rsid w:val="00D71C3B"/>
    <w:rsid w:val="00D75541"/>
    <w:rsid w:val="00DA5E7B"/>
    <w:rsid w:val="00DB3455"/>
    <w:rsid w:val="00DC3850"/>
    <w:rsid w:val="00E12C7A"/>
    <w:rsid w:val="00E23D62"/>
    <w:rsid w:val="00E459DB"/>
    <w:rsid w:val="00E508B3"/>
    <w:rsid w:val="00E621E7"/>
    <w:rsid w:val="00E66DCD"/>
    <w:rsid w:val="00E72EE5"/>
    <w:rsid w:val="00E81D65"/>
    <w:rsid w:val="00EA6227"/>
    <w:rsid w:val="00EA661B"/>
    <w:rsid w:val="00EC43D5"/>
    <w:rsid w:val="00EE454D"/>
    <w:rsid w:val="00EE77FC"/>
    <w:rsid w:val="00F12E7D"/>
    <w:rsid w:val="00F4008C"/>
    <w:rsid w:val="00F47968"/>
    <w:rsid w:val="00F5255B"/>
    <w:rsid w:val="00F643EC"/>
    <w:rsid w:val="00F74E2D"/>
    <w:rsid w:val="00F83A0A"/>
    <w:rsid w:val="00F94063"/>
    <w:rsid w:val="00FA20B8"/>
    <w:rsid w:val="00FA3938"/>
    <w:rsid w:val="00FA77DD"/>
    <w:rsid w:val="00FB469A"/>
    <w:rsid w:val="00FC3F84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0CE"/>
  <w15:docId w15:val="{2856CDBE-A335-4CE1-BFBA-7C62793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8D3A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C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8D3A6B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40C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61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61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7F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9A059F"/>
  </w:style>
  <w:style w:type="character" w:customStyle="1" w:styleId="Nagwek2Znak">
    <w:name w:val="Nagłówek 2 Znak"/>
    <w:basedOn w:val="Domylnaczcionkaakapitu"/>
    <w:link w:val="Nagwek2"/>
    <w:qFormat/>
    <w:rsid w:val="008D3A6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8D3A6B"/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38A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838A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40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640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640C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640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40C97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40C97"/>
  </w:style>
  <w:style w:type="character" w:customStyle="1" w:styleId="ListLabel1">
    <w:name w:val="ListLabel 1"/>
    <w:qFormat/>
    <w:rPr>
      <w:rFonts w:cs="Times New Roman"/>
      <w:b w:val="0"/>
      <w:i w:val="0"/>
      <w:sz w:val="18"/>
      <w:szCs w:val="18"/>
    </w:rPr>
  </w:style>
  <w:style w:type="character" w:customStyle="1" w:styleId="ListLabel2">
    <w:name w:val="ListLabel 2"/>
    <w:qFormat/>
    <w:rPr>
      <w:b w:val="0"/>
      <w:i w:val="0"/>
      <w:sz w:val="18"/>
      <w:szCs w:val="18"/>
    </w:rPr>
  </w:style>
  <w:style w:type="character" w:customStyle="1" w:styleId="ListLabel3">
    <w:name w:val="ListLabel 3"/>
    <w:qFormat/>
    <w:rPr>
      <w:rFonts w:cs="Times New Roman"/>
      <w:b w:val="0"/>
      <w:i w:val="0"/>
      <w:sz w:val="18"/>
      <w:szCs w:val="18"/>
    </w:rPr>
  </w:style>
  <w:style w:type="character" w:customStyle="1" w:styleId="ListLabel4">
    <w:name w:val="ListLabel 4"/>
    <w:qFormat/>
    <w:rPr>
      <w:b w:val="0"/>
      <w:i w:val="0"/>
      <w:sz w:val="18"/>
      <w:szCs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i w:val="0"/>
      <w:sz w:val="18"/>
      <w:szCs w:val="18"/>
    </w:rPr>
  </w:style>
  <w:style w:type="character" w:customStyle="1" w:styleId="ListLabel9">
    <w:name w:val="ListLabel 9"/>
    <w:qFormat/>
    <w:rPr>
      <w:b w:val="0"/>
      <w:i w:val="0"/>
      <w:sz w:val="18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Symbol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Symbol"/>
    </w:rPr>
  </w:style>
  <w:style w:type="character" w:customStyle="1" w:styleId="ListLabel54">
    <w:name w:val="ListLabel 54"/>
    <w:qFormat/>
    <w:rPr>
      <w:rFonts w:cs="Symbol"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561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40C97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56189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F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9A059F"/>
    <w:pPr>
      <w:widowControl w:val="0"/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9A059F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qFormat/>
    <w:rsid w:val="009A059F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006B01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3">
    <w:name w:val="n3"/>
    <w:basedOn w:val="Normalny"/>
    <w:qFormat/>
    <w:rsid w:val="002E13D7"/>
    <w:pPr>
      <w:spacing w:after="0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38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E838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2F2"/>
    <w:pPr>
      <w:ind w:left="720"/>
      <w:contextualSpacing/>
    </w:pPr>
    <w:rPr>
      <w:rFonts w:ascii="Times New Roman" w:hAnsi="Times New Roman" w:cs="Times New Roman"/>
      <w:sz w:val="18"/>
    </w:rPr>
  </w:style>
  <w:style w:type="paragraph" w:styleId="Listapunktowana2">
    <w:name w:val="List Bullet 2"/>
    <w:basedOn w:val="Normalny"/>
    <w:uiPriority w:val="99"/>
    <w:unhideWhenUsed/>
    <w:qFormat/>
    <w:rsid w:val="00640C97"/>
    <w:p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C97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40C97"/>
    <w:pPr>
      <w:spacing w:after="200"/>
      <w:ind w:left="360" w:firstLine="360"/>
    </w:pPr>
  </w:style>
  <w:style w:type="table" w:styleId="Tabela-Siatka">
    <w:name w:val="Table Grid"/>
    <w:basedOn w:val="Standardowy"/>
    <w:uiPriority w:val="59"/>
    <w:rsid w:val="0069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basedOn w:val="Normalny"/>
    <w:next w:val="Tekstpodstawowy"/>
    <w:rsid w:val="00201EE1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32</Pages>
  <Words>5736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dc:description/>
  <cp:lastModifiedBy>ddzierzgowska@lomza.adt.psiez.pl</cp:lastModifiedBy>
  <cp:revision>176</cp:revision>
  <cp:lastPrinted>2021-10-19T07:33:00Z</cp:lastPrinted>
  <dcterms:created xsi:type="dcterms:W3CDTF">2015-07-26T13:49:00Z</dcterms:created>
  <dcterms:modified xsi:type="dcterms:W3CDTF">2021-11-19T08:56:00Z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