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E227" w14:textId="68336D72" w:rsidR="007C5653" w:rsidRPr="007C5653" w:rsidRDefault="007C5653" w:rsidP="007C5653">
      <w:pPr>
        <w:widowControl w:val="0"/>
        <w:tabs>
          <w:tab w:val="left" w:pos="1277"/>
        </w:tabs>
        <w:suppressAutoHyphens/>
        <w:autoSpaceDE w:val="0"/>
        <w:spacing w:after="0" w:line="276" w:lineRule="auto"/>
        <w:ind w:left="425"/>
        <w:jc w:val="right"/>
        <w:rPr>
          <w:rFonts w:asciiTheme="minorHAnsi" w:eastAsia="SimSun" w:hAnsiTheme="minorHAnsi" w:cstheme="minorHAnsi"/>
          <w:b/>
          <w:bCs/>
          <w:kern w:val="1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Cs/>
          <w:i/>
          <w:kern w:val="1"/>
          <w:lang w:eastAsia="ar-SA"/>
        </w:rPr>
        <w:t xml:space="preserve">Załącznik nr 4 do SWZ - Zestawienie asortymentowo - ilościowe i parametry wymagane </w:t>
      </w:r>
    </w:p>
    <w:p w14:paraId="3140D261" w14:textId="77777777" w:rsidR="007C5653" w:rsidRPr="007C5653" w:rsidRDefault="007C5653" w:rsidP="007C5653">
      <w:pPr>
        <w:widowControl w:val="0"/>
        <w:suppressLineNumbers/>
        <w:tabs>
          <w:tab w:val="left" w:pos="708"/>
        </w:tabs>
        <w:suppressAutoHyphens/>
        <w:spacing w:after="0" w:line="276" w:lineRule="auto"/>
        <w:rPr>
          <w:rFonts w:asciiTheme="minorHAnsi" w:eastAsia="SimSun" w:hAnsiTheme="minorHAnsi" w:cstheme="minorHAnsi"/>
          <w:b/>
          <w:bCs/>
          <w:i/>
          <w:kern w:val="1"/>
          <w:u w:val="single"/>
          <w:lang w:eastAsia="ar-SA"/>
        </w:rPr>
      </w:pPr>
    </w:p>
    <w:p w14:paraId="1ED38F68" w14:textId="77777777" w:rsidR="007C5653" w:rsidRPr="007C565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color w:val="FF0000"/>
          <w:kern w:val="1"/>
          <w:sz w:val="20"/>
          <w:szCs w:val="20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/>
          <w:i/>
          <w:kern w:val="1"/>
          <w:sz w:val="20"/>
          <w:szCs w:val="20"/>
          <w:u w:val="single"/>
          <w:lang w:eastAsia="ar-SA"/>
        </w:rPr>
        <w:t>UWAGA!</w:t>
      </w:r>
    </w:p>
    <w:p w14:paraId="35315D27" w14:textId="77777777" w:rsidR="007C5653" w:rsidRPr="009061F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  <w:t>Zamawiający informuje, że parametry określone jako „TAK” są parametrami wymaganymi. Niespełnienie nawet jednego z wymaganym parametrów spowoduje odrzucenie oferty. Brak informacji o parametrze oferowanym w tabeli traktowane będzie jako brak parametru w oferowanej aparaturze /sprzęcie medycznym.</w:t>
      </w:r>
    </w:p>
    <w:p w14:paraId="7F6BC882" w14:textId="77777777" w:rsidR="009061F3" w:rsidRPr="009061F3" w:rsidRDefault="009061F3" w:rsidP="009061F3">
      <w:pPr>
        <w:tabs>
          <w:tab w:val="left" w:pos="708"/>
        </w:tabs>
        <w:jc w:val="both"/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Zamawiający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żąda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złożenia wraz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z ofertą przedmiotowych środków dowodowych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(np. katalogi, opisy, foldery, instrukcje obsługi lub inne dokumenty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producenta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potwierdzających posiadanie przez zaoferowaną aparaturę /sprzęt medyczny oferowanych parametrów (z przedmiotowych środków dowodowych powinno wynikać, że zaoferowana aparatura/sprzęt medyczny spełnia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u w:val="single"/>
          <w:lang w:eastAsia="ar-SA"/>
        </w:rPr>
        <w:t>każdy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 xml:space="preserve"> 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podany parametr). </w:t>
      </w:r>
    </w:p>
    <w:p w14:paraId="41CF68E0" w14:textId="64F810B2" w:rsidR="007C5653" w:rsidRPr="007C565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ar-SA"/>
        </w:rPr>
      </w:pPr>
    </w:p>
    <w:p w14:paraId="2269F209" w14:textId="77777777" w:rsidR="007C5653" w:rsidRPr="007C5653" w:rsidRDefault="007C5653" w:rsidP="007C5653">
      <w:pPr>
        <w:widowControl w:val="0"/>
        <w:suppressAutoHyphens/>
        <w:spacing w:after="0" w:line="276" w:lineRule="auto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…………………………………………..</w:t>
      </w:r>
    </w:p>
    <w:p w14:paraId="55770E7F" w14:textId="77777777" w:rsidR="007C5653" w:rsidRPr="007C5653" w:rsidRDefault="007C5653" w:rsidP="007C5653">
      <w:pPr>
        <w:widowControl w:val="0"/>
        <w:spacing w:after="0" w:line="276" w:lineRule="auto"/>
        <w:textAlignment w:val="baseline"/>
        <w:rPr>
          <w:rFonts w:asciiTheme="minorHAnsi" w:eastAsia="SimSun" w:hAnsiTheme="minorHAnsi" w:cstheme="minorHAnsi"/>
          <w:b/>
          <w:bCs/>
          <w:color w:val="000000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i/>
          <w:iCs/>
          <w:kern w:val="1"/>
          <w:sz w:val="20"/>
          <w:szCs w:val="20"/>
          <w:lang w:eastAsia="ar-SA"/>
        </w:rPr>
        <w:t>nazwa i adres Wykonawcy</w:t>
      </w:r>
    </w:p>
    <w:p w14:paraId="53740610" w14:textId="77777777" w:rsidR="007C5653" w:rsidRPr="007C5653" w:rsidRDefault="007C5653" w:rsidP="007C5653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</w:pPr>
    </w:p>
    <w:p w14:paraId="074F7369" w14:textId="711E7BAB" w:rsidR="007C5653" w:rsidRPr="007C5653" w:rsidRDefault="007C5653" w:rsidP="007C565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pl-PL"/>
        </w:rPr>
      </w:pPr>
      <w:r w:rsidRPr="007C5653">
        <w:rPr>
          <w:rFonts w:asciiTheme="minorHAnsi" w:eastAsia="SimSun" w:hAnsiTheme="minorHAnsi" w:cstheme="minorHAnsi"/>
          <w:b/>
          <w:i/>
          <w:iCs/>
          <w:kern w:val="1"/>
          <w:sz w:val="20"/>
          <w:szCs w:val="20"/>
          <w:lang w:eastAsia="ar-SA"/>
        </w:rPr>
        <w:t xml:space="preserve">Składając ofertę </w:t>
      </w:r>
      <w:r w:rsidRPr="007C5653">
        <w:rPr>
          <w:rFonts w:asciiTheme="minorHAnsi" w:eastAsia="SimSun" w:hAnsiTheme="minorHAnsi" w:cstheme="minorHAnsi"/>
          <w:b/>
          <w:i/>
          <w:iCs/>
          <w:kern w:val="1"/>
          <w:sz w:val="20"/>
          <w:szCs w:val="20"/>
          <w:lang w:val="x-none" w:eastAsia="ar-SA" w:bidi="hi-IN"/>
        </w:rPr>
        <w:t>w postępowaniu o udzielenie zamówienia publicznego</w:t>
      </w:r>
      <w:r w:rsidRPr="007C5653">
        <w:rPr>
          <w:rFonts w:asciiTheme="minorHAnsi" w:eastAsia="SimSun" w:hAnsiTheme="minorHAnsi" w:cstheme="minorHAnsi"/>
          <w:b/>
          <w:i/>
          <w:iCs/>
          <w:kern w:val="1"/>
          <w:sz w:val="20"/>
          <w:szCs w:val="20"/>
          <w:lang w:eastAsia="ar-SA" w:bidi="hi-IN"/>
        </w:rPr>
        <w:t xml:space="preserve"> </w:t>
      </w:r>
      <w:r w:rsidRPr="007C5653">
        <w:rPr>
          <w:rFonts w:asciiTheme="minorHAnsi" w:hAnsiTheme="minorHAnsi" w:cstheme="minorHAnsi"/>
          <w:b/>
          <w:bCs/>
          <w:sz w:val="20"/>
          <w:szCs w:val="20"/>
          <w:lang w:val="pl-PL"/>
        </w:rPr>
        <w:t>na dostawę aparatu USG z funkcją echokardiografii dla</w:t>
      </w:r>
      <w:r w:rsidRPr="007C5653">
        <w:rPr>
          <w:rFonts w:asciiTheme="minorHAnsi" w:hAnsiTheme="minorHAnsi" w:cstheme="minorHAnsi"/>
          <w:b/>
          <w:bCs/>
          <w:sz w:val="20"/>
          <w:szCs w:val="20"/>
          <w:lang w:val="pl-PL" w:eastAsia="pl-PL" w:bidi="hi-IN"/>
        </w:rPr>
        <w:t xml:space="preserve"> </w:t>
      </w:r>
      <w:r w:rsidRPr="007C565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  <w:lang w:val="pl-PL"/>
        </w:rPr>
        <w:t xml:space="preserve">Szpitala Wojewódzkiego im. Kardynała Stefana Wyszyńskiego w Łomży </w:t>
      </w:r>
    </w:p>
    <w:p w14:paraId="60D650F0" w14:textId="1363BFCE" w:rsidR="007C5653" w:rsidRPr="007C5653" w:rsidRDefault="007C5653" w:rsidP="007C5653">
      <w:pPr>
        <w:pStyle w:val="Standard"/>
        <w:spacing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7C5653"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val="pl-PL"/>
        </w:rPr>
        <w:t>Zamówienie realizowane w ramach zadania finansowanego przez Ministra Zdrowia, pn. „Doposażenie podmiotów leczniczych w aparaty do diagnostyki ultrasonograficznej z funkcją echokardiografii na potrzeby kardiologii w roku 2021” w ramach programu polityki zdrowotnej pn. „ Program Profilaktyki i Leczenia Chorób Układu Sercowo-Naczyniowego POLKARD na lata 2017-2021”</w:t>
      </w:r>
    </w:p>
    <w:p w14:paraId="18EBF915" w14:textId="77777777" w:rsidR="007C5653" w:rsidRPr="007C5653" w:rsidRDefault="007C5653" w:rsidP="007C5653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C5653">
        <w:rPr>
          <w:rFonts w:asciiTheme="minorHAnsi" w:hAnsiTheme="minorHAnsi" w:cstheme="minorHAnsi"/>
          <w:b/>
          <w:bCs/>
          <w:sz w:val="20"/>
          <w:szCs w:val="20"/>
        </w:rPr>
        <w:t>znak sprawy: ZT-SZP-226/01/26/2021</w:t>
      </w:r>
    </w:p>
    <w:p w14:paraId="5B31959B" w14:textId="2FBF51B4" w:rsidR="007C5653" w:rsidRPr="00C35111" w:rsidRDefault="007C5653" w:rsidP="007C5653">
      <w:pPr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845499B" w14:textId="77777777" w:rsidR="007C5653" w:rsidRPr="00C35111" w:rsidRDefault="007C5653" w:rsidP="007C5653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C3511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OFERUJEMY:</w:t>
      </w:r>
    </w:p>
    <w:p w14:paraId="3525812C" w14:textId="77777777" w:rsidR="007C5653" w:rsidRPr="00C35111" w:rsidRDefault="007C5653" w:rsidP="007C5653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strike/>
          <w:kern w:val="1"/>
          <w:sz w:val="20"/>
          <w:szCs w:val="20"/>
          <w:lang w:eastAsia="ar-SA"/>
        </w:rPr>
      </w:pPr>
    </w:p>
    <w:tbl>
      <w:tblPr>
        <w:tblW w:w="14449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94"/>
        <w:gridCol w:w="1559"/>
        <w:gridCol w:w="2694"/>
        <w:gridCol w:w="1417"/>
        <w:gridCol w:w="1985"/>
        <w:gridCol w:w="2835"/>
      </w:tblGrid>
      <w:tr w:rsidR="007C5653" w:rsidRPr="00C35111" w14:paraId="0D98550B" w14:textId="77777777" w:rsidTr="007C56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D941DC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C07CB2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7CA889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5A4A97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netto</w:t>
            </w:r>
          </w:p>
          <w:p w14:paraId="59EC4CE2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4E659F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Podatek VAT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9D77B4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brutto</w:t>
            </w:r>
          </w:p>
          <w:p w14:paraId="4706004B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461729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Model/typ, Producent,</w:t>
            </w:r>
          </w:p>
          <w:p w14:paraId="37F35889" w14:textId="49E38F69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rok produkcji</w:t>
            </w:r>
          </w:p>
        </w:tc>
      </w:tr>
      <w:tr w:rsidR="007C5653" w:rsidRPr="00C35111" w14:paraId="0200FA4E" w14:textId="77777777" w:rsidTr="007C56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597F" w14:textId="77777777" w:rsid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  <w:p w14:paraId="28032F3C" w14:textId="31A4552C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hi-IN" w:bidi="hi-IN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D908" w14:textId="6B21587D" w:rsidR="007C5653" w:rsidRPr="007C5653" w:rsidRDefault="007C5653" w:rsidP="007C5653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  <w:t>Aparat</w:t>
            </w:r>
            <w:proofErr w:type="spellEnd"/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7C565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USG z funkcją echokardiografii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C230" w14:textId="77777777" w:rsid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color w:val="FF0000"/>
                <w:kern w:val="1"/>
                <w:lang w:eastAsia="ar-SA"/>
              </w:rPr>
            </w:pPr>
          </w:p>
          <w:p w14:paraId="028DBF48" w14:textId="794C9FAE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1 kpl.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E98D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8924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D60F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EF30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C5653" w:rsidRPr="00C35111" w14:paraId="600D99CE" w14:textId="77777777" w:rsidTr="007C5653">
        <w:trPr>
          <w:trHeight w:val="453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E30E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 xml:space="preserve">RAZEM WARTOŚĆ NETTO: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57F2" w14:textId="77777777" w:rsidR="007C5653" w:rsidRPr="007C5653" w:rsidRDefault="007C5653" w:rsidP="00207A12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C5653" w:rsidRPr="00C35111" w14:paraId="6FBE3BA0" w14:textId="77777777" w:rsidTr="007C5653">
        <w:trPr>
          <w:trHeight w:val="417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6B33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RAZEM WARTOŚĆ BRUTTO: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4491" w14:textId="77777777" w:rsidR="007C5653" w:rsidRPr="007C5653" w:rsidRDefault="007C5653" w:rsidP="00207A12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</w:tbl>
    <w:p w14:paraId="700257DE" w14:textId="77777777" w:rsidR="007C5653" w:rsidRPr="00C35111" w:rsidRDefault="007C5653" w:rsidP="007C5653">
      <w:pPr>
        <w:keepNext/>
        <w:widowControl w:val="0"/>
        <w:tabs>
          <w:tab w:val="left" w:pos="576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4"/>
          <w:lang w:eastAsia="ar-SA"/>
        </w:rPr>
      </w:pPr>
    </w:p>
    <w:p w14:paraId="24F1CB79" w14:textId="397B3E9D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481DF1AA" w14:textId="608E3626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4AC034F5" w14:textId="77777777" w:rsidR="00A21FA3" w:rsidRDefault="00A21FA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317DC301" w14:textId="6D794270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o </w:t>
      </w:r>
      <w:r w:rsidRPr="00C35111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następujących parametrach:</w:t>
      </w:r>
    </w:p>
    <w:p w14:paraId="5FF6BA1F" w14:textId="77777777" w:rsidR="00A21FA3" w:rsidRDefault="00A21FA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tblpY="1"/>
        <w:tblW w:w="14454" w:type="dxa"/>
        <w:tblLook w:val="04A0" w:firstRow="1" w:lastRow="0" w:firstColumn="1" w:lastColumn="0" w:noHBand="0" w:noVBand="1"/>
      </w:tblPr>
      <w:tblGrid>
        <w:gridCol w:w="581"/>
        <w:gridCol w:w="6360"/>
        <w:gridCol w:w="1985"/>
        <w:gridCol w:w="2126"/>
        <w:gridCol w:w="3402"/>
      </w:tblGrid>
      <w:tr w:rsidR="007C5653" w:rsidRPr="00671EE3" w14:paraId="5FA76FA7" w14:textId="77777777" w:rsidTr="008A016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9CD25B" w14:textId="77777777" w:rsidR="007C5653" w:rsidRPr="007C5653" w:rsidRDefault="007C5653" w:rsidP="007C565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6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3EF19B" w14:textId="77777777" w:rsidR="007C5653" w:rsidRPr="008A016F" w:rsidRDefault="007C5653" w:rsidP="008A016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i warunki – OPIS PARAMETRU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C7AD95" w14:textId="77777777" w:rsidR="007C5653" w:rsidRPr="008A016F" w:rsidRDefault="007C5653" w:rsidP="008A016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5B2B02" w14:textId="77777777" w:rsidR="007C5653" w:rsidRPr="008A016F" w:rsidRDefault="007C5653" w:rsidP="008A016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punktowany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DCB8F" w14:textId="77777777" w:rsidR="007C5653" w:rsidRPr="008A016F" w:rsidRDefault="007C5653" w:rsidP="008A016F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oferowany – </w:t>
            </w:r>
            <w:r w:rsidRPr="008A01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</w:t>
            </w: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430CFFA" w14:textId="77777777" w:rsidR="007C5653" w:rsidRPr="00A21FA3" w:rsidRDefault="007C5653" w:rsidP="00A21FA3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FA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7C5653" w:rsidRPr="00671EE3" w14:paraId="7114A640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FB0B98" w14:textId="1450D276" w:rsidR="007C5653" w:rsidRPr="0067441E" w:rsidRDefault="007C5653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F8945F" w14:textId="4FB58028" w:rsidR="007C5653" w:rsidRPr="0067441E" w:rsidRDefault="007C5653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Cechy ogólne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0C54B" w14:textId="77777777" w:rsidR="007C5653" w:rsidRPr="0067441E" w:rsidRDefault="007C5653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7DC4B6" w14:textId="77777777" w:rsidR="007C5653" w:rsidRPr="0067441E" w:rsidRDefault="007C5653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F03456" w14:textId="77777777" w:rsidR="007C5653" w:rsidRPr="0067441E" w:rsidRDefault="007C5653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1F8751C2" w14:textId="77777777" w:rsidTr="004A077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7553" w14:textId="7BA6A23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BDBA" w14:textId="558B9D9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Aparat przenośny (obudowa np. wykonana w formie laptopa)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7AD7" w14:textId="02A32BF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3DA9" w14:textId="48DAEA0A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2EAC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1D8B62E2" w14:textId="77777777" w:rsidTr="004A077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5935" w14:textId="42AA6F1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1A52" w14:textId="062A9898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Zasilanie zgodne z Polską Normą (230V; 50Hz)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B459" w14:textId="3B013AD4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9E24" w14:textId="393AA804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7C76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07E8BE6B" w14:textId="77777777" w:rsidTr="004A077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9D5C" w14:textId="1F74FECE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AF8E" w14:textId="2B2CA356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Ilość cyfrowych kanałów przetwarzania min. 500 000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D252" w14:textId="1A4C627E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77D2" w14:textId="7F6B48B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7992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51EA1E7" w14:textId="77777777" w:rsidTr="004A077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A32E" w14:textId="665FEDD0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14F2" w14:textId="6A82E2D8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Wbudowana klawiatura alfanumeryczna do wprowadzania danych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5DDC" w14:textId="51D1CFF3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8182" w14:textId="7923891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4818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6A630AD4" w14:textId="77777777" w:rsidTr="004A077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9972" w14:textId="0933419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562D" w14:textId="16418F8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Dynamika aparatu min. 170 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B2D2" w14:textId="634F6C88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FE27" w14:textId="79037F56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EC2A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099A047" w14:textId="77777777" w:rsidTr="004A077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0A21" w14:textId="0E692A4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485E" w14:textId="6C2B595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Głębokość obrazowania w zakresie min. od 1 do 30 cm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F05A" w14:textId="1638EF98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7AFE" w14:textId="214C5CA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5B5C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7ABE3A2" w14:textId="77777777" w:rsidTr="004A077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BBB7" w14:textId="7388DF5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5C5C" w14:textId="561087F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Maksymalna częstotliwość odświeżania (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Frame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Rate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) dla obrazu 2D min. 750 obrazów/s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F914" w14:textId="098C5D7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754B" w14:textId="68EAB1C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FFE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6F0E3E3F" w14:textId="77777777" w:rsidTr="004A077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A505" w14:textId="64ED8AE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8749" w14:textId="533D3C0A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Zakres stosowanych częstotliwości pracy min. od 1 do 15 MHz (określony zakresem częstotliwości głowic pracujących z aparatem)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C686" w14:textId="0EB278A2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D5B4" w14:textId="6FCA9CD1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17C1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56379856" w14:textId="77777777" w:rsidTr="0042725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D3D7" w14:textId="28C95421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98E0" w14:textId="7DB5D09C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Monitor kolorowy LCD min. 15 cali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A4EF" w14:textId="4AEEE01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63AE" w14:textId="49175DAB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D18B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7A8C1358" w14:textId="77777777" w:rsidTr="0042725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248B" w14:textId="69638F1E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C8B4" w14:textId="4310F03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Waga aparatu bez akcesoriów maks. 7 kg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83EC" w14:textId="2071535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C91A" w14:textId="36982CB8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D885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5982461C" w14:textId="77777777" w:rsidTr="0042725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4010" w14:textId="7724423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8FE9" w14:textId="7BDBB45B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Dedykowana stacja dokująca na kołach z blokadą, zasilaczem sieciowym oraz regulacją wysokości w zakresie min. 16 cm oraz min. 3 aktywnymi portami głowic obrazowych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BF47" w14:textId="06F8541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D445" w14:textId="7FBE56C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2DDD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7C0346EE" w14:textId="77777777" w:rsidTr="0042725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3E12" w14:textId="2FBF924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1813" w14:textId="292EF21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Zasilanie akumulatorowe, akumulator wbudowany w echokardiograf, czas pracy wbudowanego akumulatora, min. 45 [minut]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5B15" w14:textId="44153158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07BA" w14:textId="7C12D76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2EE7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CE409F1" w14:textId="77777777" w:rsidTr="0042725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02D3" w14:textId="457E30E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484D" w14:textId="5B659CB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Regulacja wzmocnienia głębokościowego wiązki TGC min. 8 suwaków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57CF" w14:textId="79DE93D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95FD" w14:textId="6ADA57A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D311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DE37AEC" w14:textId="77777777" w:rsidTr="0067441E">
        <w:trPr>
          <w:trHeight w:val="48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C74E" w14:textId="25D17A98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585A" w14:textId="77777777" w:rsidR="0067441E" w:rsidRPr="0067441E" w:rsidRDefault="0067441E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26C8E3" w14:textId="5BFE655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Regulacja wzmocnienia poprzecznego wiązki LGC min. 2 suwaki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52BB" w14:textId="6F2F7BF2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3FF5863B" w14:textId="78299B1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C6F9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492B5023" w14:textId="514F2C9A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2C3A" w14:textId="656EEA62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3BFA54E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BD6C49" w14:textId="1E99C1D3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F011D2" w14:textId="1543887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Tryby pracy aparatu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E8954F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4C074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480A4A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28068AB" w14:textId="77777777" w:rsidTr="006B420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B27D" w14:textId="17D2138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3C8E" w14:textId="5AD6A57A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Tryb B (2D)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D095" w14:textId="184E489C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9210" w14:textId="0E44561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308E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DCE12AB" w14:textId="77777777" w:rsidTr="00F6576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57BC" w14:textId="02BCB41D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B211" w14:textId="77972344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Powiększenie obrazu zamrożonego oraz obrazu w czasie rzeczywistym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3029" w14:textId="7F0463B3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63A5" w14:textId="6671CD9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871C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06C4362" w14:textId="77777777" w:rsidTr="006E22B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2E95" w14:textId="3D8C5850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D01D" w14:textId="7C30E1C2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Automatyczna optymalizacja obrazu 2D przy pomocy jednego klawisza (min. wzmocnienie ogólne, korekcja wzmocnienia głębokościowego TGC)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B509" w14:textId="6E4B446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0591" w14:textId="588C7EF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69B6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7C440B0B" w14:textId="77777777" w:rsidTr="00B90EE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5AB0" w14:textId="3AE02891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FB36" w14:textId="7A51CBA1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Praca w trybie wielokierunkowego nadawania i odbierania wiązki ultradźwiękowej na głowicach 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convex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 i liniowych min. 5 kątów nadawania wiązki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2852" w14:textId="2285F8E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CC99" w14:textId="08AA34D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D856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AE017E0" w14:textId="77777777" w:rsidTr="001F748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0804" w14:textId="25138973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542C" w14:textId="1FD55D8C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obracania obrazu lewo-prawo, góra-dół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0A34" w14:textId="10267E1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E26" w14:textId="2FC036E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D8CD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6FFAAE2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E9866D" w14:textId="2A332203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D6A7CA" w14:textId="577281F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Tryb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EFBFF4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3F018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3EBDAF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7E83896" w14:textId="77777777" w:rsidTr="007D57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CA54" w14:textId="28E8C5F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B1FC" w14:textId="5EF11D8C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Kolorowy Doppler w M-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F699" w14:textId="4466B6E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348F" w14:textId="3384C71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17C8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5313C117" w14:textId="77777777" w:rsidTr="007D576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A074" w14:textId="01AA74BE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F5C47" w14:textId="630779D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M-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 anatomiczny na obrazie na żywo i z pamięci aparatu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FD57" w14:textId="07D69626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BB83" w14:textId="4E4AECA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6051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8CC2AF6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64A9CF" w14:textId="4655A45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354E6" w14:textId="30DB3D1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Tryb Doppler Kolorowy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6CC835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496C1F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C5DD6B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164997C" w14:textId="77777777" w:rsidTr="00CE367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AB7A" w14:textId="280538C3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2C1A" w14:textId="65C2CC4E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Jednoczesne wyświetlanie na ekranie dwóch obrazów w czasie rzeczywistym typu 2D + 2D i 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doppler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 kolorowy (mocy)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D7E8" w14:textId="747AC9D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BFCA" w14:textId="259DF77A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806D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35F2C95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A33CED" w14:textId="435EEB7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653720" w14:textId="7D24B45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Tryb spektralny Doppler pulsacyjny (PW)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00971A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B17712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31B0FA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BD84F83" w14:textId="77777777" w:rsidTr="00B81C4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7F5A" w14:textId="6A72777C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9AE0" w14:textId="0427259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Automatyczna optymalizacja obrazu PW przy pomocy jednego klawisza (dopasowanie linii bazowej, PRF, wzmocnienie sygnału)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74E3" w14:textId="12E814B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2FDC" w14:textId="6C6F603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ED73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E826A47" w14:textId="77777777" w:rsidTr="00B81C4B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9FB3" w14:textId="018DD9C6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7AA8" w14:textId="6CD96C9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Szerokość bramki 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dopplera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 dopplerowskiej min. od 1.0 mm do 24 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56C6" w14:textId="07CAC62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B84F" w14:textId="09203AB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6206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0D59AE10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3AE6B" w14:textId="1DC1B95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07181C" w14:textId="6C28B8AC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Tryb spektralny Doppler z falą ciągłą (CW)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34D0D2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3C02CB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442559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C402CE6" w14:textId="77777777" w:rsidTr="0070642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E305" w14:textId="41D32A3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3E918" w14:textId="3270AD31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Sterowany pod kontrolą obrazu 2D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12FC" w14:textId="2D5C355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4283" w14:textId="4577779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63E6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6344D26F" w14:textId="77777777" w:rsidTr="0070642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1B50" w14:textId="17095F3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B21E" w14:textId="4968BB7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Maksymalna mierzona prędkość dla trybu CWD min. 12 m/s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EB82" w14:textId="1334AB8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C66C" w14:textId="66A57704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0229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FDC7090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E7CD65" w14:textId="6FD91FD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BF89C3" w14:textId="2DAFFEE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Możliwość rozbudowy o Tryb 3D w czasie rzeczywistym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14D13D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ABCB02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7C7E5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0CF895CD" w14:textId="77777777" w:rsidTr="004D354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6013" w14:textId="02A7D741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8FE5" w14:textId="53D2198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rozbudowy o obrazowanie 3D serca w czasie rzeczywistym z głowicy przezprzełykowej, wykonanej w technologii matrycowej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199C" w14:textId="30366B2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5236" w14:textId="32B9FDCE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A19B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59C42E66" w14:textId="77777777" w:rsidTr="004D354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DAD0" w14:textId="2E832B6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202D" w14:textId="3E29A8A2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rozbudowy o obrazowanie 3D serca w sektorze min. 90° x 90°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242E" w14:textId="244A8F9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DDA5" w14:textId="5B747AB0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9C0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54DAA6C" w14:textId="77777777" w:rsidTr="004D354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4415" w14:textId="23ADB660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20A" w14:textId="5F3713DC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rozbudowy o funkcję jednoczesnej wizualizacji w czasie rzeczywistym minimum dwóch niezależnych płaszczyzn na głowicy przezprzełykowej, w trybie B oraz Doppler kolorowy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9F94" w14:textId="1E93870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B15A" w14:textId="1CB10B1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B990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69FB7273" w14:textId="77777777" w:rsidTr="004D354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1670" w14:textId="098F08FD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CCE1" w14:textId="5F01C3EC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rozbudowy o kolorowe odwzorowanie przepływów w postaci przestrzennej, ruchomej, trójwymiarowej bryły (3D kolor)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E03B" w14:textId="4F042802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0116" w14:textId="6D7FB1B6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980A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6648DCF0" w14:textId="77777777" w:rsidTr="004D354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1D51" w14:textId="0FC8D23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A489" w14:textId="61C62F3E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rozbudowy o markery do oznaczania położenia i kontroli głębokości na obrazie 3D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FC20" w14:textId="56D17CE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483F" w14:textId="3DB20921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4CA9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6C6ABACA" w14:textId="77777777" w:rsidTr="001709E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ECC1" w14:textId="75C085E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73B8" w14:textId="0B0F36B1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rozbudowy o opcję wykonywania pomiarów na obrazie 3D, min. odległość punkt-punkt, długość obrysu, pole powierzchni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17E3" w14:textId="7CA106F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223B" w14:textId="4894E954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ED7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0636D163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8224C0" w14:textId="65EAB0C6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C89D57" w14:textId="61B1DD9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Głowice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8BFF1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F82FE9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52A954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8767490" w14:textId="77777777" w:rsidTr="00C8766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4E0D" w14:textId="62D994E0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EB31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Głowica sektorowa z obrazowaniem harmonicznym do badań serca przezklatkowych</w:t>
            </w:r>
          </w:p>
          <w:p w14:paraId="43BC7EA8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Zakres częstotliwości pracy min. od 1 do 5 MHz (+/- 1 MHz)</w:t>
            </w:r>
          </w:p>
          <w:p w14:paraId="3153D44A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Ilość elementów min. 80</w:t>
            </w:r>
          </w:p>
          <w:p w14:paraId="56C8FAD9" w14:textId="7803EBE1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sz w:val="20"/>
                <w:szCs w:val="20"/>
              </w:rPr>
              <w:t>Kąt pola skanowania min. 90 stopni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4486" w14:textId="41CA018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C5E3" w14:textId="7DA9B29E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5D06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B3FAC10" w14:textId="77777777" w:rsidTr="00C8766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1073" w14:textId="0B0C95B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E7807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Głowica liniowa do badań naczyniowych i narządów płytko położonych</w:t>
            </w:r>
          </w:p>
          <w:p w14:paraId="20BF934A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Częstotliwość pracy min. od 3 do 11 MHz (+/- 1 MHz)</w:t>
            </w:r>
          </w:p>
          <w:p w14:paraId="70824330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Ilość elementów min. 192</w:t>
            </w:r>
          </w:p>
          <w:p w14:paraId="2A78FA56" w14:textId="50588950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sz w:val="20"/>
                <w:szCs w:val="20"/>
              </w:rPr>
              <w:t>Długość płaszczyzny skanowania 38 mm +/- 10%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7C45" w14:textId="72364D08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6AC2" w14:textId="28363301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92E1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71CFED8A" w14:textId="77777777" w:rsidTr="00C8766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9BAF" w14:textId="1C2A73F4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EA2A8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Głowica do badań przezprzełykowych 2D i 3/</w:t>
            </w:r>
            <w:r w:rsidRPr="0067441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4D</w:t>
            </w:r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(tzw. 3D TEE)</w:t>
            </w:r>
          </w:p>
          <w:p w14:paraId="7F82D8C6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Zakres częstotliwości pracy min. od 2 do 8 MHz </w:t>
            </w: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(+/- 1 MHz)</w:t>
            </w:r>
          </w:p>
          <w:p w14:paraId="59C32AA6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Ilość elementów min. 2500</w:t>
            </w:r>
          </w:p>
          <w:p w14:paraId="2F4812EC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Tryby obrazowania B-</w:t>
            </w:r>
            <w:proofErr w:type="spellStart"/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mode</w:t>
            </w:r>
            <w:proofErr w:type="spellEnd"/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, M-</w:t>
            </w:r>
            <w:proofErr w:type="spellStart"/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mode</w:t>
            </w:r>
            <w:proofErr w:type="spellEnd"/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, CD, CW Doppler, PW Doppler</w:t>
            </w:r>
          </w:p>
          <w:p w14:paraId="7B0AC1CB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Możliwość rozbudowy o tryby 3D, 3D kolor Doppler, obrazowanie dwóch niezależnych płaszczyzn w czasie rzeczywistym w trybie B-</w:t>
            </w:r>
            <w:proofErr w:type="spellStart"/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mode</w:t>
            </w:r>
            <w:proofErr w:type="spellEnd"/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i CD</w:t>
            </w:r>
          </w:p>
          <w:p w14:paraId="06A337A2" w14:textId="66B995A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Funkcja programowalnego przycisku na korpusie głowicy np. możliwość nagrywania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F806" w14:textId="424F740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E488" w14:textId="7D22C8AB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13E4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1D4E41B2" w14:textId="77777777" w:rsidTr="008E1B4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972C" w14:textId="0FE53192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6D6B" w14:textId="1EAEABF4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Kompatybilność oferowanej głowicy przezprzełykowej z posiadanym przez Zamawiającego systemem ECHO EPIQ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1D11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70407437" w14:textId="25BBE08E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1D90" w14:textId="77777777" w:rsidR="0032183A" w:rsidRPr="0067441E" w:rsidRDefault="0032183A" w:rsidP="0067441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 – 20 pkt</w:t>
            </w:r>
          </w:p>
          <w:p w14:paraId="73B753B8" w14:textId="49A1D1F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AFDB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386040E" w14:textId="77777777" w:rsidTr="000B074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0700" w14:textId="582A923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6CB5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 xml:space="preserve">Możliwość rozbudowy o głowicę </w:t>
            </w:r>
            <w:proofErr w:type="spellStart"/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convex</w:t>
            </w:r>
            <w:proofErr w:type="spellEnd"/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 xml:space="preserve"> do badań jamy brzusznej</w:t>
            </w:r>
          </w:p>
          <w:p w14:paraId="6DE23704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 xml:space="preserve">Zakres częstotliwość pracy min. </w:t>
            </w: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t-PT"/>
              </w:rPr>
              <w:t xml:space="preserve">od 2 do 5 MHz </w:t>
            </w: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(+/- 1 MHz)</w:t>
            </w:r>
          </w:p>
          <w:p w14:paraId="564E7E63" w14:textId="1A657770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>Ilość element</w:t>
            </w:r>
            <w:r w:rsidRPr="0067441E">
              <w:rPr>
                <w:rFonts w:asciiTheme="minorHAnsi" w:eastAsia="Times New Roman" w:hAnsiTheme="minorHAnsi" w:cstheme="minorHAnsi"/>
                <w:sz w:val="20"/>
                <w:szCs w:val="20"/>
              </w:rPr>
              <w:t>ów min. 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91AE" w14:textId="0D89B0C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8166" w14:textId="7650100B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00F1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0E2043C" w14:textId="77777777" w:rsidTr="00E700A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8107" w14:textId="5E8717D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DB4B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 xml:space="preserve">Możliwość rozbudowy o głowicę do badań wewnątrzsercowych (ICE) </w:t>
            </w:r>
          </w:p>
          <w:p w14:paraId="04C89DB2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Zakres częstotliwości pracy min. od 3 do 10 MHz.</w:t>
            </w:r>
          </w:p>
          <w:p w14:paraId="1F567A27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Ilość elementów min. 64</w:t>
            </w:r>
          </w:p>
          <w:p w14:paraId="4696AC4E" w14:textId="5398DE64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sz w:val="20"/>
                <w:szCs w:val="20"/>
              </w:rPr>
              <w:t>Średnica min 9 French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0B9C" w14:textId="105D82D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249C" w14:textId="6E713E1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2C58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0F5001A" w14:textId="77777777" w:rsidTr="008E1B4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701B" w14:textId="4A195AF4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9352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Możliwość rozbudowy o głowicę liniową śródoperacyjną</w:t>
            </w:r>
          </w:p>
          <w:p w14:paraId="3A588755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Częstotliwość pracy min. od 7 do 14 MHz (+/- 1 MHz)</w:t>
            </w:r>
          </w:p>
          <w:p w14:paraId="714C99D9" w14:textId="77777777" w:rsidR="0032183A" w:rsidRPr="0067441E" w:rsidRDefault="0032183A" w:rsidP="0067441E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lastRenderedPageBreak/>
              <w:t>Ilość elementów min. 128</w:t>
            </w:r>
          </w:p>
          <w:p w14:paraId="55C8A947" w14:textId="22B70F1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eastAsia="Times New Roman" w:hAnsiTheme="minorHAnsi" w:cstheme="minorHAnsi"/>
                <w:sz w:val="20"/>
                <w:szCs w:val="20"/>
              </w:rPr>
              <w:t>Długość płaszczyzny skanowania 23 mm +/- 10%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4433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TAK/NIE</w:t>
            </w:r>
          </w:p>
          <w:p w14:paraId="0E12F12C" w14:textId="372E245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30BD" w14:textId="77777777" w:rsidR="0032183A" w:rsidRPr="0067441E" w:rsidRDefault="0032183A" w:rsidP="0067441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07BAD970" w14:textId="45837A2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–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6DC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59DED55" w14:textId="77777777" w:rsidTr="00451D11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3E1D3" w14:textId="5E421FAE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2C1F" w14:textId="63CAEFE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Możliwość rozbudowy o głowicę przezprzełykową pediatryczną o zakresie częstotliwości min. od 3 do 7 MHz </w:t>
            </w:r>
            <w:r w:rsidRPr="0067441E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(+/- 1 MHz)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A49D" w14:textId="4CFE3DCC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DE8C" w14:textId="5095977F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6D95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736378A4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38875" w14:textId="35D495E0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B6A089" w14:textId="7C7BAB72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Pakiety obliczeniowe/raporty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396BCF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E994FB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051E2D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1B1B9B65" w14:textId="77777777" w:rsidTr="00E15A9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CF82" w14:textId="3DA743B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5B09" w14:textId="2F6D3A50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Pełny pakiet obliczeniowy do badań kardiologicznych, jamy brzusznej FAST, badań płuc, dostępu do naczyń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3394" w14:textId="5EF830C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6DEF" w14:textId="7274893A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5A5F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11F3FFF" w14:textId="77777777" w:rsidTr="00E15A9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5C5C" w14:textId="493BAAF6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18ED" w14:textId="0C62D952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Automatyczne obrysowanie i wyznaczanie parametrów widma dopplerowskiego w czasie rzeczywistym na ruchomym spektrum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1E54" w14:textId="7BC159B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5B60" w14:textId="439BFE86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4A11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696ACDE3" w14:textId="77777777" w:rsidTr="00E15A9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0030" w14:textId="3DF98B53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EAD6" w14:textId="4737D27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Automatyczne (jednym naciśnięciem klawisza) wyznaczanie parametrów widma dopplerowskiego na zamrożonym spektrum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CC77" w14:textId="52803F4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B7F7" w14:textId="1D09915E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4431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2C50E4E" w14:textId="77777777" w:rsidTr="00E15A9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3C98" w14:textId="4E5B0338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A7BAB" w14:textId="4392EBF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Raporty dla każdego rodzaju i trybu badania mogące zawierać własne komentarze Użytkownika oraz obrazy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310D" w14:textId="131A8A8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A912" w14:textId="7C42476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0037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0116F02" w14:textId="77777777" w:rsidTr="00E15A9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488A" w14:textId="0EFBE31C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15EF" w14:textId="77777777" w:rsidR="0032183A" w:rsidRPr="0067441E" w:rsidRDefault="0032183A" w:rsidP="0067441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Możliwość rozbudowy o oprogramowanie do oceny globalnej funkcji lewej komory i odcinkowej ruchomości ścian, deformacji i synchronii przy użyciu technologii śledzenia markerów akustycznych w trybie 2D tzw. </w:t>
            </w:r>
            <w:proofErr w:type="spellStart"/>
            <w:r w:rsidRPr="006744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Speckle</w:t>
            </w:r>
            <w:proofErr w:type="spellEnd"/>
          </w:p>
          <w:p w14:paraId="61EFD522" w14:textId="5E7A678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analizy i wyświetlenia GLS (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strain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) w formacie 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tzw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 ‘oko byka’ 17 i 18 segmentów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74FC" w14:textId="15B9D76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B627" w14:textId="1589E2B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980A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0B3CE814" w14:textId="77777777" w:rsidTr="00E15A9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740C" w14:textId="08D4274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D85C" w14:textId="18E2DA66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Możliwość rozbudowy o 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Stress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 Echo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1FC2" w14:textId="65CC2F58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2341" w14:textId="65413622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3CEC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42E9BD29" w14:textId="77777777" w:rsidTr="007F2E5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58EA" w14:textId="2745EBFC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EEAF" w14:textId="55E2BFF4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rozbudowy o oprogramowanie do automatycznego wyznaczania IMT (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Intima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 Media </w:t>
            </w:r>
            <w:proofErr w:type="spellStart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Thickness</w:t>
            </w:r>
            <w:proofErr w:type="spellEnd"/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) z przypisywaniem do raportu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D169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185B9C13" w14:textId="783A708C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9ABD" w14:textId="77777777" w:rsidR="0032183A" w:rsidRPr="0067441E" w:rsidRDefault="0032183A" w:rsidP="0067441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0D7F38FB" w14:textId="7C751D9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B1E0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513DA687" w14:textId="77777777" w:rsidTr="005226D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F95A" w14:textId="1AA54393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A014" w14:textId="00E04B54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rozbudowy o oprogramowanie do automatycznego wyznaczania frakcji wyrzutowe EF oraz objętości ESV i EDV lewej komory z projekcji dwujamowych i czterojamowych serca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E373" w14:textId="2681FB18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97DB" w14:textId="638A9C8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87AC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0184C0DC" w14:textId="77777777" w:rsidTr="005226D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299E" w14:textId="0BBFFDF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5CE1" w14:textId="7CB9AA40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Archiwizacja raportów na dysku DVD, CD-R i dysku twardym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EC57" w14:textId="57A42549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C62E" w14:textId="4F37427A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1C73A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78824E03" w14:textId="77777777" w:rsidTr="0032183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7B3F9E" w14:textId="21859352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448895" w14:textId="79C5667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 archiwizacji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38A375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E3857C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4D8E9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14D0FEFF" w14:textId="77777777" w:rsidTr="00C6347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6EC6" w14:textId="46C1239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7AA5" w14:textId="24F9B26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Pamięć dynamiczna obrazu (CINE LOOP) dla trybu B z możliwością przeglądu w sposób płynny z regulacją prędkości odtwarzania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E82E" w14:textId="55904D70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F731" w14:textId="1BF7A2A6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DB69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6CF02A8" w14:textId="77777777" w:rsidTr="00C6347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D68B" w14:textId="2CFEBE5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8237" w14:textId="1A3D45E0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 xml:space="preserve">Wewnętrzny dysk twardy aparatu przeznaczony do archiwizacji badań </w:t>
            </w:r>
            <w:r w:rsidRPr="006744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min. 250 GB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4B27" w14:textId="06276F6F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E278" w14:textId="31EAA07C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047C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5AD8F5AE" w14:textId="77777777" w:rsidTr="0014752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E1E7" w14:textId="641E7D43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3E6C" w14:textId="2CD51EB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archiwizacji sekwencji ruchomych i statycznych na dysku aparatu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9778" w14:textId="03DFF86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8F18" w14:textId="4249BBC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3D8C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20EC8904" w14:textId="77777777" w:rsidTr="0014752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EE33" w14:textId="3A5BA50A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63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F377" w14:textId="070796B1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porównania na jednym ekranie badania z archiwum systemu z obrazem w czasie rzeczywistym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0D5F" w14:textId="21B5566D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D9FE" w14:textId="44C14F9E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AF01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60BDDE9A" w14:textId="77777777" w:rsidTr="0014752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55B" w14:textId="7829E96E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64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54C2" w14:textId="492CB9B9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Nagrywarka DVD wbudowana w aparat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6201" w14:textId="471826D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9DCC" w14:textId="04968955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885B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689714A5" w14:textId="77777777" w:rsidTr="0014752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8603" w14:textId="76E1913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E7FA" w14:textId="53DDDB9A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Aktywne gniazdo USB do archiwizacji obrazów statycznych oraz ruchomych na przenośnej pamięci USB (Flash, Pendrive)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0EDB" w14:textId="1E1F2E1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A168" w14:textId="2D37E24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CEF4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7A79E3B4" w14:textId="77777777" w:rsidTr="008E1B4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E9A5" w14:textId="1AE4490C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1843" w14:textId="013E8448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rozbudowy o funkcjonalność integracji aparatu z systemem naczyniowym RTG umożliwiającym przekazywanie danych pacjenta pomiędzy aparatami, sterowanie podstawowymi funkcjami ultrasonografu z konsoli aparatu naczyniowego, nakładania obrazu 3D TEE z obrazem RTG wraz z możliwością wykonywania pomiarów, przekazywanie sygnału wizyjnego na zewnętrzny monitor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D8A5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650080" w14:textId="54FEECE4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7DA49A74" w14:textId="76D0F095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04CF" w14:textId="77777777" w:rsidR="0032183A" w:rsidRPr="0067441E" w:rsidRDefault="0032183A" w:rsidP="0067441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2EC6455C" w14:textId="442449E6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9F96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5BA0D0EA" w14:textId="77777777" w:rsidTr="00341B8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EC5D" w14:textId="3727D7FD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67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972A" w14:textId="56656FC2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wykonywania zdalnej diagnostyki serwisowej aparatu poprzez sieć Internetową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D58A" w14:textId="11A35F2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DA36" w14:textId="43861D54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239B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94EC45A" w14:textId="77777777" w:rsidTr="008E1B4D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D49D" w14:textId="25E5A50E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68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4EB2" w14:textId="0C7D48C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Możliwość zablokowania eksportu badań na nośniki zewnętrzne celem ochrony danych pacjenta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8C46" w14:textId="77777777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  <w:p w14:paraId="51A6DD54" w14:textId="51D434EB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86F8" w14:textId="77777777" w:rsidR="0032183A" w:rsidRPr="0067441E" w:rsidRDefault="0032183A" w:rsidP="0067441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 – 10 pkt</w:t>
            </w:r>
          </w:p>
          <w:p w14:paraId="0985B11E" w14:textId="58EBB6CD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77F4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183A" w:rsidRPr="00671EE3" w14:paraId="39EACD96" w14:textId="77777777" w:rsidTr="00A862EE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60E5" w14:textId="0ACA1964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9F84" w14:textId="77777777" w:rsidR="0032183A" w:rsidRPr="0067441E" w:rsidRDefault="0032183A" w:rsidP="0067441E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Oprogramowanie do przesyłania obrazów i danych zgodnych z standardem DICOM 3.0 z minimum następującymi funkcjami:</w:t>
            </w:r>
          </w:p>
          <w:p w14:paraId="1F0E8623" w14:textId="77777777" w:rsidR="0032183A" w:rsidRPr="0067441E" w:rsidRDefault="0032183A" w:rsidP="0067441E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DICOM </w:t>
            </w:r>
            <w:proofErr w:type="spellStart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Send</w:t>
            </w:r>
            <w:proofErr w:type="spellEnd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/</w:t>
            </w:r>
            <w:proofErr w:type="spellStart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Recive</w:t>
            </w:r>
            <w:proofErr w:type="spellEnd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</w:p>
          <w:p w14:paraId="0B3CB7DF" w14:textId="77777777" w:rsidR="0032183A" w:rsidRPr="0067441E" w:rsidRDefault="0032183A" w:rsidP="0067441E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DICOM Storage </w:t>
            </w:r>
            <w:proofErr w:type="spellStart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Comitment</w:t>
            </w:r>
            <w:proofErr w:type="spellEnd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</w:p>
          <w:p w14:paraId="3366A09B" w14:textId="77777777" w:rsidR="0032183A" w:rsidRPr="0067441E" w:rsidRDefault="0032183A" w:rsidP="0067441E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DICOM </w:t>
            </w:r>
            <w:proofErr w:type="spellStart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Worklist</w:t>
            </w:r>
            <w:proofErr w:type="spellEnd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</w:p>
          <w:p w14:paraId="032C35CD" w14:textId="77777777" w:rsidR="0032183A" w:rsidRPr="0067441E" w:rsidRDefault="0032183A" w:rsidP="0067441E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DICOM </w:t>
            </w:r>
            <w:proofErr w:type="spellStart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Print</w:t>
            </w:r>
            <w:proofErr w:type="spellEnd"/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</w:p>
          <w:p w14:paraId="102F01D1" w14:textId="7AA8EBCE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eastAsia="Arial Unicode MS" w:hAnsiTheme="minorHAnsi" w:cstheme="minorHAnsi"/>
                <w:sz w:val="20"/>
                <w:szCs w:val="20"/>
              </w:rPr>
              <w:t>oraz raporty strukturalne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737B" w14:textId="1AA9E96C" w:rsidR="0032183A" w:rsidRPr="0067441E" w:rsidRDefault="0032183A" w:rsidP="0067441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3D9B" w14:textId="036CA4A3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29F7" w14:textId="77777777" w:rsidR="0032183A" w:rsidRPr="0067441E" w:rsidRDefault="0032183A" w:rsidP="0067441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F1B10B6" w14:textId="1C5CD4E9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04D99EA7" w14:textId="55986D91" w:rsidR="007C5653" w:rsidRPr="00C35111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 </w:t>
      </w:r>
    </w:p>
    <w:p w14:paraId="07280C2D" w14:textId="5FCCD7C8" w:rsidR="009061F3" w:rsidRPr="009061F3" w:rsidRDefault="009061F3" w:rsidP="009061F3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9061F3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 xml:space="preserve">Maksymalna ilość punktów (jednostkowych), jaką może uzyskać oferta w oparciu o punktację określoną w kolumnie „Parametr punktowany” </w:t>
      </w:r>
      <w:r w:rsidRPr="009061F3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br/>
        <w:t xml:space="preserve">- </w:t>
      </w:r>
      <w:r w:rsidRPr="009061F3">
        <w:rPr>
          <w:rFonts w:asciiTheme="minorHAnsi" w:hAnsiTheme="minorHAnsi" w:cstheme="minorHAnsi"/>
          <w:b/>
          <w:bCs/>
          <w:sz w:val="20"/>
          <w:szCs w:val="20"/>
        </w:rPr>
        <w:t>70</w:t>
      </w:r>
      <w:r w:rsidRPr="009061F3">
        <w:rPr>
          <w:rFonts w:asciiTheme="minorHAnsi" w:hAnsiTheme="minorHAnsi" w:cstheme="minorHAnsi"/>
          <w:b/>
          <w:bCs/>
          <w:sz w:val="20"/>
          <w:szCs w:val="20"/>
        </w:rPr>
        <w:t xml:space="preserve"> pkt</w:t>
      </w:r>
    </w:p>
    <w:p w14:paraId="1175EB1A" w14:textId="1670A64F" w:rsidR="0016060C" w:rsidRDefault="0016060C" w:rsidP="0032183A">
      <w:pPr>
        <w:spacing w:after="0" w:line="276" w:lineRule="auto"/>
      </w:pPr>
    </w:p>
    <w:sectPr w:rsidR="0016060C" w:rsidSect="007C565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7AF9" w14:textId="77777777" w:rsidR="00A21FA3" w:rsidRDefault="00A21FA3" w:rsidP="00A21FA3">
      <w:pPr>
        <w:spacing w:after="0" w:line="240" w:lineRule="auto"/>
      </w:pPr>
      <w:r>
        <w:separator/>
      </w:r>
    </w:p>
  </w:endnote>
  <w:endnote w:type="continuationSeparator" w:id="0">
    <w:p w14:paraId="7BCAFE73" w14:textId="77777777" w:rsidR="00A21FA3" w:rsidRDefault="00A21FA3" w:rsidP="00A2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2EB0" w14:textId="77777777" w:rsidR="00A21FA3" w:rsidRDefault="00A21FA3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B029EDD" w14:textId="6A2E20E7" w:rsidR="00A21FA3" w:rsidRDefault="00A21FA3" w:rsidP="00A21F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C462" w14:textId="77777777" w:rsidR="00A21FA3" w:rsidRDefault="00A21FA3" w:rsidP="00A21FA3">
      <w:pPr>
        <w:spacing w:after="0" w:line="240" w:lineRule="auto"/>
      </w:pPr>
      <w:r>
        <w:separator/>
      </w:r>
    </w:p>
  </w:footnote>
  <w:footnote w:type="continuationSeparator" w:id="0">
    <w:p w14:paraId="2FBA6EA4" w14:textId="77777777" w:rsidR="00A21FA3" w:rsidRDefault="00A21FA3" w:rsidP="00A2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53"/>
    <w:rsid w:val="0016060C"/>
    <w:rsid w:val="0032183A"/>
    <w:rsid w:val="004B1E3B"/>
    <w:rsid w:val="0067441E"/>
    <w:rsid w:val="007C5653"/>
    <w:rsid w:val="0086562B"/>
    <w:rsid w:val="008A016F"/>
    <w:rsid w:val="009061F3"/>
    <w:rsid w:val="00982725"/>
    <w:rsid w:val="00A21FA3"/>
    <w:rsid w:val="00E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5215C"/>
  <w15:chartTrackingRefBased/>
  <w15:docId w15:val="{CF5439AD-8411-4B5C-9BFF-7FCD5075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53"/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C56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Bezformatowania">
    <w:name w:val="Bez formatowania"/>
    <w:rsid w:val="007C5653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 w:eastAsia="zh-CN"/>
    </w:rPr>
  </w:style>
  <w:style w:type="paragraph" w:customStyle="1" w:styleId="Default">
    <w:name w:val="Default"/>
    <w:rsid w:val="007C56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7C5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6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qFormat/>
    <w:rsid w:val="007C56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2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FA3"/>
    <w:rPr>
      <w:rFonts w:ascii="Calibri" w:eastAsia="Calibri" w:hAnsi="Calibri" w:cs="Tahoma"/>
    </w:rPr>
  </w:style>
  <w:style w:type="paragraph" w:styleId="Stopka">
    <w:name w:val="footer"/>
    <w:basedOn w:val="Normalny"/>
    <w:link w:val="StopkaZnak"/>
    <w:uiPriority w:val="99"/>
    <w:unhideWhenUsed/>
    <w:rsid w:val="00A2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FA3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7</cp:revision>
  <dcterms:created xsi:type="dcterms:W3CDTF">2021-08-30T10:44:00Z</dcterms:created>
  <dcterms:modified xsi:type="dcterms:W3CDTF">2021-09-07T09:06:00Z</dcterms:modified>
</cp:coreProperties>
</file>