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3BD1" w14:textId="2818F9EA" w:rsidR="00DB36F0" w:rsidRDefault="00DB36F0" w:rsidP="00BA668E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</w:p>
    <w:p w14:paraId="12A69200" w14:textId="77777777" w:rsidR="00DB36F0" w:rsidRDefault="00DB36F0" w:rsidP="00BA668E">
      <w:pPr>
        <w:jc w:val="center"/>
        <w:rPr>
          <w:b/>
          <w:sz w:val="24"/>
          <w:szCs w:val="24"/>
          <w:lang w:val="en-US"/>
        </w:rPr>
      </w:pPr>
    </w:p>
    <w:p w14:paraId="57D62529" w14:textId="4D5106A9" w:rsidR="00BA668E" w:rsidRDefault="00BA668E" w:rsidP="00BA668E">
      <w:pPr>
        <w:jc w:val="center"/>
        <w:rPr>
          <w:b/>
          <w:sz w:val="24"/>
          <w:szCs w:val="24"/>
          <w:lang w:val="en-US"/>
        </w:rPr>
      </w:pPr>
      <w:r w:rsidRPr="00FD7E40">
        <w:rPr>
          <w:b/>
          <w:sz w:val="24"/>
          <w:szCs w:val="24"/>
          <w:lang w:val="en-US"/>
        </w:rPr>
        <w:t>OGŁOSZENIE O KONKURSIE</w:t>
      </w:r>
      <w:r>
        <w:rPr>
          <w:b/>
          <w:sz w:val="24"/>
          <w:szCs w:val="24"/>
          <w:lang w:val="en-US"/>
        </w:rPr>
        <w:t xml:space="preserve"> </w:t>
      </w:r>
    </w:p>
    <w:p w14:paraId="38794F0E" w14:textId="77777777" w:rsidR="003536D6" w:rsidRPr="00287ED9" w:rsidRDefault="003536D6" w:rsidP="00BA668E">
      <w:pPr>
        <w:jc w:val="center"/>
        <w:rPr>
          <w:b/>
          <w:sz w:val="24"/>
          <w:szCs w:val="24"/>
          <w:lang w:val="en-US"/>
        </w:rPr>
      </w:pPr>
    </w:p>
    <w:p w14:paraId="4D5C8D1B" w14:textId="77777777" w:rsidR="00BA668E" w:rsidRDefault="00BA668E" w:rsidP="00BA668E">
      <w:pPr>
        <w:rPr>
          <w:sz w:val="24"/>
          <w:szCs w:val="24"/>
          <w:lang w:val="en-US"/>
        </w:rPr>
      </w:pPr>
    </w:p>
    <w:p w14:paraId="729E1E45" w14:textId="77777777" w:rsidR="00BA668E" w:rsidRPr="00BC3534" w:rsidRDefault="00BA668E" w:rsidP="00BA668E">
      <w:pPr>
        <w:jc w:val="center"/>
        <w:rPr>
          <w:b/>
          <w:sz w:val="24"/>
          <w:szCs w:val="24"/>
          <w:lang w:val="en-US"/>
        </w:rPr>
      </w:pPr>
      <w:r w:rsidRPr="00BC3534">
        <w:rPr>
          <w:b/>
          <w:sz w:val="24"/>
          <w:szCs w:val="24"/>
          <w:lang w:val="en-US"/>
        </w:rPr>
        <w:t>DYREKTOR SZPITALA WOJEWÓDZKIEGO</w:t>
      </w:r>
    </w:p>
    <w:p w14:paraId="36FC38A0" w14:textId="77777777" w:rsidR="00BA668E" w:rsidRPr="00B074D8" w:rsidRDefault="00BA668E" w:rsidP="00BA668E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im. Kardynała Stefana Wyszyńskiego</w:t>
      </w:r>
    </w:p>
    <w:p w14:paraId="051519D6" w14:textId="77777777" w:rsidR="00BA668E" w:rsidRPr="00B074D8" w:rsidRDefault="00BA668E" w:rsidP="00BA668E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w Łomży Al. Piłsudskiego 11</w:t>
      </w:r>
    </w:p>
    <w:p w14:paraId="158CD3B4" w14:textId="77777777" w:rsidR="00BA668E" w:rsidRPr="00B074D8" w:rsidRDefault="00BA668E" w:rsidP="00BA668E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w porozumieniu z Okręgową Radą Pielęgniarek i Położnych w Łomży</w:t>
      </w:r>
    </w:p>
    <w:p w14:paraId="56A25344" w14:textId="77777777" w:rsidR="00BA668E" w:rsidRPr="00B074D8" w:rsidRDefault="00BA668E" w:rsidP="00BA668E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 xml:space="preserve">o g ł a s z a </w:t>
      </w:r>
      <w:r>
        <w:rPr>
          <w:b/>
          <w:sz w:val="24"/>
          <w:szCs w:val="24"/>
        </w:rPr>
        <w:t xml:space="preserve">  </w:t>
      </w:r>
      <w:r w:rsidRPr="00B074D8">
        <w:rPr>
          <w:b/>
          <w:sz w:val="24"/>
          <w:szCs w:val="24"/>
        </w:rPr>
        <w:t xml:space="preserve"> k o n k u r s</w:t>
      </w:r>
    </w:p>
    <w:p w14:paraId="2C613E5B" w14:textId="61385EA5" w:rsidR="00BA668E" w:rsidRDefault="00BA668E" w:rsidP="00BA668E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na stanowisko</w:t>
      </w:r>
      <w:r w:rsidR="00B7479A">
        <w:rPr>
          <w:b/>
          <w:sz w:val="24"/>
          <w:szCs w:val="24"/>
        </w:rPr>
        <w:t xml:space="preserve"> Pielęgniarki Oddziałowej </w:t>
      </w:r>
      <w:r w:rsidR="001F5D85">
        <w:rPr>
          <w:b/>
          <w:sz w:val="24"/>
          <w:szCs w:val="24"/>
        </w:rPr>
        <w:t>Pionu Laryngologii</w:t>
      </w:r>
    </w:p>
    <w:p w14:paraId="4A93DB93" w14:textId="77777777" w:rsidR="003536D6" w:rsidRPr="00B074D8" w:rsidRDefault="003536D6" w:rsidP="00BA668E">
      <w:pPr>
        <w:jc w:val="center"/>
        <w:rPr>
          <w:b/>
          <w:sz w:val="24"/>
          <w:szCs w:val="24"/>
        </w:rPr>
      </w:pPr>
    </w:p>
    <w:p w14:paraId="4675CD50" w14:textId="77777777" w:rsidR="00BA668E" w:rsidRPr="00B074D8" w:rsidRDefault="00BA668E" w:rsidP="00BA668E">
      <w:pPr>
        <w:rPr>
          <w:b/>
          <w:sz w:val="24"/>
          <w:szCs w:val="24"/>
        </w:rPr>
      </w:pPr>
    </w:p>
    <w:p w14:paraId="30525DFD" w14:textId="77777777" w:rsidR="00BA668E" w:rsidRPr="00B074D8" w:rsidRDefault="00BA668E" w:rsidP="00BA668E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B074D8">
        <w:rPr>
          <w:sz w:val="24"/>
          <w:szCs w:val="24"/>
        </w:rPr>
        <w:t>andydaci zgłaszający się do konkursu powinni posiadać kwalifikacje zgodnie z Rozporządzeniem Ministra Zdrowia z dnia 20 lipca 2011r. w sprawie kwalifikacji wymaganych od pracowników na poszczególnych rodzajach stanowisk pracy w podmiotach leczniczych niebędących przedsiębiorcami /Dz. U z 2011 roku Nr 151, poz. 896/.</w:t>
      </w:r>
    </w:p>
    <w:p w14:paraId="278197B1" w14:textId="255B6501" w:rsidR="00BA668E" w:rsidRDefault="00BA668E" w:rsidP="00BA668E">
      <w:pPr>
        <w:jc w:val="both"/>
        <w:rPr>
          <w:sz w:val="24"/>
          <w:szCs w:val="24"/>
        </w:rPr>
      </w:pPr>
    </w:p>
    <w:p w14:paraId="3E3E9F98" w14:textId="77777777" w:rsidR="003536D6" w:rsidRPr="00B074D8" w:rsidRDefault="003536D6" w:rsidP="00BA668E">
      <w:pPr>
        <w:jc w:val="both"/>
        <w:rPr>
          <w:sz w:val="24"/>
          <w:szCs w:val="24"/>
        </w:rPr>
      </w:pPr>
    </w:p>
    <w:p w14:paraId="31A5293C" w14:textId="1C408A0B" w:rsidR="00BA668E" w:rsidRPr="00B074D8" w:rsidRDefault="00BA668E" w:rsidP="00BA668E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 xml:space="preserve">Oferty z załączonymi dokumentami określonymi w §12 Rozporządzenia Ministra Zdrowia z dnia 6 lutego 2012 roku w sprawie przeprowadzania konkursu na niektóre stanowiska kierownicze </w:t>
      </w:r>
      <w:r w:rsidR="001F5D85">
        <w:rPr>
          <w:sz w:val="24"/>
          <w:szCs w:val="24"/>
        </w:rPr>
        <w:t xml:space="preserve">                   </w:t>
      </w:r>
      <w:r w:rsidRPr="00B074D8">
        <w:rPr>
          <w:sz w:val="24"/>
          <w:szCs w:val="24"/>
        </w:rPr>
        <w:t>w podmiocie leczniczym niebędącym przedsiębiorcą /Dz. U. z 2018 roku, poz. 393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B074D8">
        <w:rPr>
          <w:sz w:val="24"/>
          <w:szCs w:val="24"/>
        </w:rPr>
        <w:t xml:space="preserve">/ oraz oświadczeniem </w:t>
      </w:r>
      <w:r>
        <w:rPr>
          <w:sz w:val="24"/>
          <w:szCs w:val="24"/>
        </w:rPr>
        <w:t xml:space="preserve">kandydata, że wyraża zgodę na przetwarzanie danych osobowych w celach przeprowadzania postępowania konkursowego na dane stanowisko </w:t>
      </w:r>
      <w:r w:rsidRPr="00B074D8">
        <w:rPr>
          <w:sz w:val="24"/>
          <w:szCs w:val="24"/>
        </w:rPr>
        <w:t>wraz z</w:t>
      </w:r>
      <w:r>
        <w:rPr>
          <w:sz w:val="24"/>
          <w:szCs w:val="24"/>
        </w:rPr>
        <w:t> </w:t>
      </w:r>
      <w:r w:rsidRPr="00B074D8">
        <w:rPr>
          <w:sz w:val="24"/>
          <w:szCs w:val="24"/>
        </w:rPr>
        <w:t>koncepcją pracy na stanowisku</w:t>
      </w:r>
      <w:r w:rsidR="00EF08D1">
        <w:rPr>
          <w:sz w:val="24"/>
          <w:szCs w:val="24"/>
        </w:rPr>
        <w:t xml:space="preserve"> Pielęgniarki Oddziało</w:t>
      </w:r>
      <w:r w:rsidR="001F5D85">
        <w:rPr>
          <w:sz w:val="24"/>
          <w:szCs w:val="24"/>
        </w:rPr>
        <w:t>wej Pionu Laryngologii</w:t>
      </w:r>
      <w:r w:rsidR="00EF08D1">
        <w:rPr>
          <w:sz w:val="24"/>
          <w:szCs w:val="24"/>
        </w:rPr>
        <w:t xml:space="preserve"> </w:t>
      </w:r>
      <w:r w:rsidRPr="00B074D8">
        <w:rPr>
          <w:sz w:val="24"/>
          <w:szCs w:val="24"/>
        </w:rPr>
        <w:t xml:space="preserve">w formie pisemnej należy złożyć </w:t>
      </w:r>
      <w:r w:rsidR="00F60B6F">
        <w:rPr>
          <w:sz w:val="24"/>
          <w:szCs w:val="24"/>
        </w:rPr>
        <w:t xml:space="preserve">                      </w:t>
      </w:r>
      <w:r w:rsidRPr="00B074D8">
        <w:rPr>
          <w:sz w:val="24"/>
          <w:szCs w:val="24"/>
        </w:rPr>
        <w:t>w zaklejonej kopercie  w terminie 30 dni od dnia opublikowania ogłoszenia na adres:</w:t>
      </w:r>
    </w:p>
    <w:p w14:paraId="282BA4A9" w14:textId="037D67F5" w:rsidR="00BA668E" w:rsidRDefault="00BA668E" w:rsidP="00BA668E">
      <w:pPr>
        <w:jc w:val="both"/>
        <w:rPr>
          <w:sz w:val="24"/>
          <w:szCs w:val="24"/>
        </w:rPr>
      </w:pPr>
    </w:p>
    <w:p w14:paraId="7D09DE65" w14:textId="77777777" w:rsidR="003536D6" w:rsidRPr="00B074D8" w:rsidRDefault="003536D6" w:rsidP="00BA668E">
      <w:pPr>
        <w:jc w:val="both"/>
        <w:rPr>
          <w:sz w:val="24"/>
          <w:szCs w:val="24"/>
        </w:rPr>
      </w:pPr>
    </w:p>
    <w:p w14:paraId="2D58B446" w14:textId="77777777" w:rsidR="00BA668E" w:rsidRPr="00B074D8" w:rsidRDefault="00BA668E" w:rsidP="00BA668E">
      <w:pPr>
        <w:ind w:left="2832"/>
        <w:rPr>
          <w:sz w:val="24"/>
          <w:szCs w:val="24"/>
        </w:rPr>
      </w:pPr>
      <w:r w:rsidRPr="00B074D8">
        <w:rPr>
          <w:sz w:val="24"/>
          <w:szCs w:val="24"/>
        </w:rPr>
        <w:t>Szpital Wojewódzki</w:t>
      </w:r>
    </w:p>
    <w:p w14:paraId="3F08A2D8" w14:textId="77777777" w:rsidR="00BA668E" w:rsidRPr="00B074D8" w:rsidRDefault="00BA668E" w:rsidP="00BA668E">
      <w:pPr>
        <w:ind w:left="2832"/>
        <w:rPr>
          <w:sz w:val="24"/>
          <w:szCs w:val="24"/>
        </w:rPr>
      </w:pPr>
      <w:r>
        <w:rPr>
          <w:sz w:val="24"/>
          <w:szCs w:val="24"/>
        </w:rPr>
        <w:t>i</w:t>
      </w:r>
      <w:r w:rsidRPr="00B074D8">
        <w:rPr>
          <w:sz w:val="24"/>
          <w:szCs w:val="24"/>
        </w:rPr>
        <w:t>m. Kardynała Stefana Wyszyńskiego w Łomży</w:t>
      </w:r>
    </w:p>
    <w:p w14:paraId="495C01E6" w14:textId="77777777" w:rsidR="00BA668E" w:rsidRPr="00B074D8" w:rsidRDefault="00BA668E" w:rsidP="00BA668E">
      <w:pPr>
        <w:ind w:left="2832"/>
        <w:rPr>
          <w:sz w:val="24"/>
          <w:szCs w:val="24"/>
        </w:rPr>
      </w:pPr>
      <w:r w:rsidRPr="00B074D8">
        <w:rPr>
          <w:sz w:val="24"/>
          <w:szCs w:val="24"/>
        </w:rPr>
        <w:t>Al. Piłsudskiego 11</w:t>
      </w:r>
    </w:p>
    <w:p w14:paraId="69C1AEB1" w14:textId="77777777" w:rsidR="00BA668E" w:rsidRDefault="00BA668E" w:rsidP="00BA668E">
      <w:pPr>
        <w:ind w:left="2832"/>
        <w:rPr>
          <w:sz w:val="24"/>
          <w:szCs w:val="24"/>
        </w:rPr>
      </w:pPr>
      <w:r w:rsidRPr="00B074D8">
        <w:rPr>
          <w:sz w:val="24"/>
          <w:szCs w:val="24"/>
        </w:rPr>
        <w:t>18-400 Łomża</w:t>
      </w:r>
    </w:p>
    <w:p w14:paraId="4657A9D9" w14:textId="77777777" w:rsidR="00BA668E" w:rsidRDefault="00BA668E" w:rsidP="00BA668E">
      <w:pPr>
        <w:ind w:left="2832"/>
        <w:rPr>
          <w:sz w:val="24"/>
          <w:szCs w:val="24"/>
        </w:rPr>
      </w:pPr>
    </w:p>
    <w:p w14:paraId="2C1BB2BD" w14:textId="77777777" w:rsidR="00BA668E" w:rsidRDefault="00BA668E" w:rsidP="00BA668E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Kancelaria                    </w:t>
      </w:r>
    </w:p>
    <w:p w14:paraId="3DA4CC62" w14:textId="77777777" w:rsidR="00BA668E" w:rsidRDefault="00BA668E" w:rsidP="00BA668E">
      <w:pPr>
        <w:ind w:left="2832"/>
        <w:rPr>
          <w:sz w:val="24"/>
          <w:szCs w:val="24"/>
        </w:rPr>
      </w:pPr>
    </w:p>
    <w:p w14:paraId="7641AFA1" w14:textId="7EA5B1F6" w:rsidR="00BA668E" w:rsidRDefault="00BA668E" w:rsidP="00BA66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/przesłać pocztą lub dostarczyć osobiście/</w:t>
      </w:r>
    </w:p>
    <w:p w14:paraId="35A93283" w14:textId="77777777" w:rsidR="003536D6" w:rsidRPr="00B074D8" w:rsidRDefault="003536D6" w:rsidP="00BA668E">
      <w:pPr>
        <w:rPr>
          <w:sz w:val="24"/>
          <w:szCs w:val="24"/>
        </w:rPr>
      </w:pPr>
    </w:p>
    <w:p w14:paraId="603B20E0" w14:textId="77777777" w:rsidR="00BA668E" w:rsidRDefault="00BA668E" w:rsidP="00BA668E">
      <w:pPr>
        <w:jc w:val="both"/>
        <w:rPr>
          <w:b/>
          <w:sz w:val="24"/>
          <w:szCs w:val="24"/>
        </w:rPr>
      </w:pPr>
    </w:p>
    <w:p w14:paraId="57691A20" w14:textId="55B4AE87" w:rsidR="00BA668E" w:rsidRPr="00B074D8" w:rsidRDefault="00BA668E" w:rsidP="00351C2A">
      <w:pPr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Na kopercie kandydat umieszcza swoje imię i nazwisko, adres, numer telefonu kontaktowego, a także adnotację o treści</w:t>
      </w:r>
      <w:r>
        <w:rPr>
          <w:b/>
          <w:sz w:val="24"/>
          <w:szCs w:val="24"/>
        </w:rPr>
        <w:t>:</w:t>
      </w:r>
      <w:r w:rsidR="00351C2A">
        <w:rPr>
          <w:b/>
          <w:sz w:val="24"/>
          <w:szCs w:val="24"/>
        </w:rPr>
        <w:t xml:space="preserve"> „</w:t>
      </w:r>
      <w:r w:rsidRPr="00B074D8">
        <w:rPr>
          <w:b/>
          <w:sz w:val="24"/>
          <w:szCs w:val="24"/>
        </w:rPr>
        <w:t>KONKURS NA STANOWISKO</w:t>
      </w:r>
      <w:r w:rsidR="003831B7">
        <w:rPr>
          <w:b/>
          <w:sz w:val="24"/>
          <w:szCs w:val="24"/>
        </w:rPr>
        <w:t xml:space="preserve"> PIELĘGNIARKI ODDZIAŁOWEJ</w:t>
      </w:r>
      <w:r w:rsidR="001F5D85">
        <w:rPr>
          <w:b/>
          <w:sz w:val="24"/>
          <w:szCs w:val="24"/>
        </w:rPr>
        <w:t xml:space="preserve">  PIONU LARYNGOLOGII</w:t>
      </w:r>
      <w:r w:rsidRPr="00B074D8">
        <w:rPr>
          <w:b/>
          <w:sz w:val="24"/>
          <w:szCs w:val="24"/>
        </w:rPr>
        <w:t>”.</w:t>
      </w:r>
    </w:p>
    <w:p w14:paraId="761C14EA" w14:textId="3703A714" w:rsidR="00BA668E" w:rsidRDefault="00BA668E" w:rsidP="00BA668E">
      <w:pPr>
        <w:jc w:val="both"/>
        <w:rPr>
          <w:b/>
          <w:sz w:val="24"/>
          <w:szCs w:val="24"/>
        </w:rPr>
      </w:pPr>
    </w:p>
    <w:p w14:paraId="222D7BCA" w14:textId="77777777" w:rsidR="003536D6" w:rsidRPr="00B074D8" w:rsidRDefault="003536D6" w:rsidP="00BA668E">
      <w:pPr>
        <w:jc w:val="both"/>
        <w:rPr>
          <w:b/>
          <w:sz w:val="24"/>
          <w:szCs w:val="24"/>
        </w:rPr>
      </w:pPr>
    </w:p>
    <w:p w14:paraId="2E5B464D" w14:textId="77777777" w:rsidR="00BA668E" w:rsidRPr="00B074D8" w:rsidRDefault="00BA668E" w:rsidP="00BA668E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 xml:space="preserve">Materiały informacyjne o stanie prawnym, organizacyjnym i ekonomicznym Szpitala są dostępne na stronie internetowej </w:t>
      </w:r>
      <w:hyperlink r:id="rId5" w:history="1">
        <w:r w:rsidRPr="00B074D8">
          <w:rPr>
            <w:rStyle w:val="Hipercze"/>
            <w:sz w:val="24"/>
            <w:szCs w:val="24"/>
          </w:rPr>
          <w:t>www.szpital-lomza.pl</w:t>
        </w:r>
      </w:hyperlink>
      <w:r w:rsidRPr="00B074D8">
        <w:rPr>
          <w:sz w:val="24"/>
          <w:szCs w:val="24"/>
        </w:rPr>
        <w:t xml:space="preserve"> oraz bezpośrednio w siedzibie zakładu.</w:t>
      </w:r>
    </w:p>
    <w:p w14:paraId="7EA4C405" w14:textId="75F63B58" w:rsidR="00BA668E" w:rsidRPr="003E484B" w:rsidRDefault="00BA668E" w:rsidP="00351C2A">
      <w:pPr>
        <w:rPr>
          <w:b/>
          <w:sz w:val="24"/>
          <w:szCs w:val="24"/>
        </w:rPr>
      </w:pPr>
      <w:r w:rsidRPr="003E484B">
        <w:rPr>
          <w:b/>
          <w:sz w:val="24"/>
          <w:szCs w:val="24"/>
        </w:rPr>
        <w:t>Przewidywany termin rozpatrzenia zgłoszonych kandydatur:</w:t>
      </w:r>
      <w:r w:rsidR="00866CE2" w:rsidRPr="003E484B">
        <w:rPr>
          <w:b/>
          <w:sz w:val="24"/>
          <w:szCs w:val="24"/>
        </w:rPr>
        <w:t xml:space="preserve"> w ciągu 2 miesięcy od </w:t>
      </w:r>
      <w:r w:rsidR="008C487E" w:rsidRPr="003E484B">
        <w:rPr>
          <w:b/>
          <w:sz w:val="24"/>
          <w:szCs w:val="24"/>
        </w:rPr>
        <w:t xml:space="preserve">upływu </w:t>
      </w:r>
      <w:r w:rsidR="00866CE2" w:rsidRPr="003E484B">
        <w:rPr>
          <w:b/>
          <w:sz w:val="24"/>
          <w:szCs w:val="24"/>
        </w:rPr>
        <w:t>terminu na składanie ofert.</w:t>
      </w:r>
    </w:p>
    <w:p w14:paraId="12010209" w14:textId="77777777" w:rsidR="00BA668E" w:rsidRPr="00B074D8" w:rsidRDefault="00BA668E" w:rsidP="00BA668E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>O terminie konkursu kandydaci  zostaną powiadomieni indywidualnie.</w:t>
      </w:r>
    </w:p>
    <w:p w14:paraId="6FBCCF6D" w14:textId="18FB66FC" w:rsidR="00BA668E" w:rsidRDefault="00BA668E" w:rsidP="003831B7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>Przewidywane miejsce rozpatrzenia zgłosz</w:t>
      </w:r>
      <w:r>
        <w:rPr>
          <w:sz w:val="24"/>
          <w:szCs w:val="24"/>
        </w:rPr>
        <w:t>onych</w:t>
      </w:r>
      <w:r w:rsidRPr="00B074D8">
        <w:rPr>
          <w:sz w:val="24"/>
          <w:szCs w:val="24"/>
        </w:rPr>
        <w:t xml:space="preserve"> kandyda</w:t>
      </w:r>
      <w:r>
        <w:rPr>
          <w:sz w:val="24"/>
          <w:szCs w:val="24"/>
        </w:rPr>
        <w:t>tur</w:t>
      </w:r>
      <w:r w:rsidRPr="00B074D8">
        <w:rPr>
          <w:sz w:val="24"/>
          <w:szCs w:val="24"/>
        </w:rPr>
        <w:t xml:space="preserve"> – </w:t>
      </w:r>
      <w:r>
        <w:rPr>
          <w:sz w:val="24"/>
          <w:szCs w:val="24"/>
        </w:rPr>
        <w:t>S</w:t>
      </w:r>
      <w:r w:rsidRPr="00B074D8">
        <w:rPr>
          <w:sz w:val="24"/>
          <w:szCs w:val="24"/>
        </w:rPr>
        <w:t xml:space="preserve">ala </w:t>
      </w:r>
      <w:r>
        <w:rPr>
          <w:sz w:val="24"/>
          <w:szCs w:val="24"/>
        </w:rPr>
        <w:t>W</w:t>
      </w:r>
      <w:r w:rsidRPr="00B074D8">
        <w:rPr>
          <w:sz w:val="24"/>
          <w:szCs w:val="24"/>
        </w:rPr>
        <w:t xml:space="preserve">ykładowa w Szpitalu Wojewódzkim </w:t>
      </w:r>
      <w:r>
        <w:rPr>
          <w:sz w:val="24"/>
          <w:szCs w:val="24"/>
        </w:rPr>
        <w:t>im. Kardynała Stefana Wyszyńskiego w Łomży</w:t>
      </w:r>
      <w:r w:rsidRPr="00B074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74D8">
        <w:rPr>
          <w:sz w:val="24"/>
          <w:szCs w:val="24"/>
        </w:rPr>
        <w:t>II</w:t>
      </w:r>
      <w:r>
        <w:rPr>
          <w:sz w:val="24"/>
          <w:szCs w:val="24"/>
        </w:rPr>
        <w:t xml:space="preserve"> </w:t>
      </w:r>
      <w:r w:rsidRPr="00B074D8">
        <w:rPr>
          <w:sz w:val="24"/>
          <w:szCs w:val="24"/>
        </w:rPr>
        <w:t>p</w:t>
      </w:r>
      <w:r>
        <w:rPr>
          <w:sz w:val="24"/>
          <w:szCs w:val="24"/>
        </w:rPr>
        <w:t>iętro.</w:t>
      </w:r>
    </w:p>
    <w:p w14:paraId="7FAAA1B7" w14:textId="45F2BFD6" w:rsidR="003831B7" w:rsidRDefault="003831B7" w:rsidP="003831B7">
      <w:pPr>
        <w:jc w:val="both"/>
        <w:rPr>
          <w:sz w:val="24"/>
          <w:szCs w:val="24"/>
        </w:rPr>
      </w:pPr>
    </w:p>
    <w:p w14:paraId="0CB64B37" w14:textId="4870219F" w:rsidR="003536D6" w:rsidRDefault="003536D6" w:rsidP="003831B7">
      <w:pPr>
        <w:jc w:val="both"/>
        <w:rPr>
          <w:sz w:val="24"/>
          <w:szCs w:val="24"/>
        </w:rPr>
      </w:pPr>
    </w:p>
    <w:p w14:paraId="10C6A3C9" w14:textId="2F861363" w:rsidR="003536D6" w:rsidRDefault="003536D6" w:rsidP="003831B7">
      <w:pPr>
        <w:jc w:val="both"/>
        <w:rPr>
          <w:sz w:val="24"/>
          <w:szCs w:val="24"/>
        </w:rPr>
      </w:pPr>
    </w:p>
    <w:p w14:paraId="45A28DBD" w14:textId="08245E29" w:rsidR="003536D6" w:rsidRDefault="003536D6" w:rsidP="003831B7">
      <w:pPr>
        <w:jc w:val="both"/>
        <w:rPr>
          <w:sz w:val="24"/>
          <w:szCs w:val="24"/>
        </w:rPr>
      </w:pPr>
    </w:p>
    <w:p w14:paraId="763CFDD8" w14:textId="1CE33517" w:rsidR="003536D6" w:rsidRDefault="003536D6" w:rsidP="003831B7">
      <w:pPr>
        <w:jc w:val="both"/>
        <w:rPr>
          <w:sz w:val="24"/>
          <w:szCs w:val="24"/>
        </w:rPr>
      </w:pPr>
    </w:p>
    <w:p w14:paraId="5378834E" w14:textId="515219E8" w:rsidR="003536D6" w:rsidRDefault="003536D6" w:rsidP="003831B7">
      <w:pPr>
        <w:jc w:val="both"/>
        <w:rPr>
          <w:sz w:val="24"/>
          <w:szCs w:val="24"/>
        </w:rPr>
      </w:pPr>
    </w:p>
    <w:p w14:paraId="55B8B990" w14:textId="2AB3B2D0" w:rsidR="003536D6" w:rsidRDefault="003536D6" w:rsidP="003831B7">
      <w:pPr>
        <w:jc w:val="both"/>
        <w:rPr>
          <w:sz w:val="24"/>
          <w:szCs w:val="24"/>
        </w:rPr>
      </w:pPr>
    </w:p>
    <w:p w14:paraId="4ADFA5CF" w14:textId="00E8E4A6" w:rsidR="003536D6" w:rsidRDefault="003536D6" w:rsidP="003831B7">
      <w:pPr>
        <w:jc w:val="both"/>
        <w:rPr>
          <w:sz w:val="24"/>
          <w:szCs w:val="24"/>
        </w:rPr>
      </w:pPr>
    </w:p>
    <w:p w14:paraId="01985DBF" w14:textId="77777777" w:rsidR="003536D6" w:rsidRPr="003831B7" w:rsidRDefault="003536D6" w:rsidP="003831B7">
      <w:pPr>
        <w:jc w:val="both"/>
        <w:rPr>
          <w:sz w:val="24"/>
          <w:szCs w:val="24"/>
        </w:rPr>
      </w:pPr>
    </w:p>
    <w:p w14:paraId="6140A9AF" w14:textId="2C24DB8D" w:rsidR="00BA668E" w:rsidRPr="00BA668E" w:rsidRDefault="00BA668E" w:rsidP="00BA668E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6E3573">
        <w:rPr>
          <w:b/>
          <w:sz w:val="24"/>
          <w:szCs w:val="24"/>
          <w:u w:val="single"/>
        </w:rPr>
        <w:t>Informacje uzupełniające</w:t>
      </w:r>
      <w:r>
        <w:rPr>
          <w:b/>
          <w:sz w:val="24"/>
          <w:szCs w:val="24"/>
          <w:u w:val="single"/>
        </w:rPr>
        <w:t>:</w:t>
      </w:r>
    </w:p>
    <w:p w14:paraId="08BA7B7D" w14:textId="77777777" w:rsidR="00BA668E" w:rsidRDefault="00BA668E" w:rsidP="00BA668E">
      <w:pPr>
        <w:rPr>
          <w:b/>
          <w:sz w:val="24"/>
          <w:szCs w:val="24"/>
          <w:u w:val="single"/>
        </w:rPr>
      </w:pPr>
    </w:p>
    <w:p w14:paraId="752026E0" w14:textId="0EDB5F79" w:rsidR="00BA668E" w:rsidRPr="00F73F94" w:rsidRDefault="00BA668E" w:rsidP="00BA668E">
      <w:pPr>
        <w:jc w:val="both"/>
        <w:rPr>
          <w:b/>
          <w:sz w:val="24"/>
          <w:szCs w:val="24"/>
          <w:u w:val="single"/>
        </w:rPr>
      </w:pPr>
      <w:r w:rsidRPr="006E3573">
        <w:rPr>
          <w:sz w:val="24"/>
          <w:szCs w:val="24"/>
        </w:rPr>
        <w:t xml:space="preserve">Administratorem danych osobowych pozyskiwanych w procesie rekrutacji jest Szpital Wojewódzki im. Kardynała Stefana Wyszyńskiego w Łomży, Al. Piłsudskiego 11, </w:t>
      </w:r>
      <w:r w:rsidR="005C519C">
        <w:rPr>
          <w:sz w:val="24"/>
          <w:szCs w:val="24"/>
        </w:rPr>
        <w:t xml:space="preserve">                                                      </w:t>
      </w:r>
      <w:r w:rsidRPr="006E3573">
        <w:rPr>
          <w:sz w:val="24"/>
          <w:szCs w:val="24"/>
        </w:rPr>
        <w:t>18-400 Łomża, reprezentowany przez Dyrektora.</w:t>
      </w:r>
    </w:p>
    <w:p w14:paraId="6D804F9D" w14:textId="77777777" w:rsidR="00BA668E" w:rsidRPr="006E3573" w:rsidRDefault="00BA668E" w:rsidP="00BA668E">
      <w:pPr>
        <w:jc w:val="both"/>
        <w:rPr>
          <w:sz w:val="24"/>
          <w:szCs w:val="24"/>
        </w:rPr>
      </w:pPr>
      <w:r w:rsidRPr="006E3573">
        <w:rPr>
          <w:sz w:val="24"/>
          <w:szCs w:val="24"/>
        </w:rPr>
        <w:t>Dane osobowe będą przetwarzane w celu związanym z naborem na wolne stanowisko</w:t>
      </w:r>
      <w:r>
        <w:rPr>
          <w:sz w:val="24"/>
          <w:szCs w:val="24"/>
        </w:rPr>
        <w:t xml:space="preserve"> objęte konkursem</w:t>
      </w:r>
      <w:r w:rsidRPr="006E3573">
        <w:rPr>
          <w:sz w:val="24"/>
          <w:szCs w:val="24"/>
        </w:rPr>
        <w:t xml:space="preserve">  i nie będą przekazywane innym odbiorcom.</w:t>
      </w:r>
    </w:p>
    <w:p w14:paraId="6E7B3E22" w14:textId="77777777" w:rsidR="00BA668E" w:rsidRPr="006E3573" w:rsidRDefault="00BA668E" w:rsidP="00BA668E">
      <w:pPr>
        <w:jc w:val="both"/>
        <w:rPr>
          <w:sz w:val="24"/>
          <w:szCs w:val="24"/>
        </w:rPr>
      </w:pPr>
      <w:r w:rsidRPr="006E3573">
        <w:rPr>
          <w:sz w:val="24"/>
          <w:szCs w:val="24"/>
        </w:rPr>
        <w:t>Osoba przekazująca swoje dane ma prawo dostępu do ich treści oraz do ich poprawiania.</w:t>
      </w:r>
    </w:p>
    <w:p w14:paraId="090B8130" w14:textId="77777777" w:rsidR="00BA668E" w:rsidRDefault="00BA668E" w:rsidP="00BA668E">
      <w:pPr>
        <w:rPr>
          <w:sz w:val="24"/>
          <w:szCs w:val="24"/>
        </w:rPr>
      </w:pPr>
      <w:r w:rsidRPr="006E3573">
        <w:rPr>
          <w:sz w:val="24"/>
          <w:szCs w:val="24"/>
        </w:rPr>
        <w:t>Podanie powyższych danych jest wymogiem ustawowym /podst. prawna: art. 22</w:t>
      </w:r>
      <w:r w:rsidRPr="006E3573">
        <w:rPr>
          <w:sz w:val="24"/>
          <w:szCs w:val="24"/>
          <w:vertAlign w:val="superscript"/>
        </w:rPr>
        <w:t>1</w:t>
      </w:r>
      <w:r w:rsidRPr="006E3573">
        <w:rPr>
          <w:sz w:val="24"/>
          <w:szCs w:val="24"/>
        </w:rPr>
        <w:t xml:space="preserve"> § 1 Kodeksu Pracy  </w:t>
      </w:r>
      <w:r>
        <w:rPr>
          <w:sz w:val="24"/>
          <w:szCs w:val="24"/>
        </w:rPr>
        <w:t>/</w:t>
      </w:r>
      <w:proofErr w:type="spellStart"/>
      <w:r w:rsidRPr="006E3573">
        <w:rPr>
          <w:sz w:val="24"/>
          <w:szCs w:val="24"/>
        </w:rPr>
        <w:t>t.j</w:t>
      </w:r>
      <w:proofErr w:type="spellEnd"/>
      <w:r w:rsidRPr="006E3573">
        <w:rPr>
          <w:sz w:val="24"/>
          <w:szCs w:val="24"/>
        </w:rPr>
        <w:t>. Dz. U. z 2018 roku poz. 108/, brak lub podanie niepełnych danych może być podstawą do odrzucenia oferty.</w:t>
      </w:r>
    </w:p>
    <w:p w14:paraId="55E55E8F" w14:textId="77777777" w:rsidR="00F9787C" w:rsidRDefault="00F9787C"/>
    <w:sectPr w:rsidR="00F9787C" w:rsidSect="003E484B">
      <w:pgSz w:w="11906" w:h="16838"/>
      <w:pgMar w:top="426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79"/>
    <w:rsid w:val="001F5D85"/>
    <w:rsid w:val="00253718"/>
    <w:rsid w:val="00351C2A"/>
    <w:rsid w:val="003536D6"/>
    <w:rsid w:val="003831B7"/>
    <w:rsid w:val="003903DF"/>
    <w:rsid w:val="003E484B"/>
    <w:rsid w:val="00564722"/>
    <w:rsid w:val="005C519C"/>
    <w:rsid w:val="00687779"/>
    <w:rsid w:val="006A6432"/>
    <w:rsid w:val="00866CE2"/>
    <w:rsid w:val="008C487E"/>
    <w:rsid w:val="00951B43"/>
    <w:rsid w:val="00B6383F"/>
    <w:rsid w:val="00B7479A"/>
    <w:rsid w:val="00BA668E"/>
    <w:rsid w:val="00DB36F0"/>
    <w:rsid w:val="00EF08D1"/>
    <w:rsid w:val="00F60B6F"/>
    <w:rsid w:val="00F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B208"/>
  <w15:docId w15:val="{565C48DC-AD12-4140-BAD6-F2713180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6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A66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zpital-lo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1601F-34E7-4CF8-B3DC-1BB575C2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Leszczyńska</dc:creator>
  <cp:lastModifiedBy>Marta Walesiak</cp:lastModifiedBy>
  <cp:revision>4</cp:revision>
  <cp:lastPrinted>2021-11-02T10:27:00Z</cp:lastPrinted>
  <dcterms:created xsi:type="dcterms:W3CDTF">2021-11-02T10:23:00Z</dcterms:created>
  <dcterms:modified xsi:type="dcterms:W3CDTF">2021-11-02T10:27:00Z</dcterms:modified>
</cp:coreProperties>
</file>